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pPr>
    </w:p>
    <w:tbl>
      <w:tblPr>
        <w:tblStyle w:val="9"/>
        <w:tblW w:w="5178" w:type="pct"/>
        <w:jc w:val="center"/>
        <w:tblLayout w:type="autofit"/>
        <w:tblCellMar>
          <w:top w:w="0" w:type="dxa"/>
          <w:left w:w="108" w:type="dxa"/>
          <w:bottom w:w="0" w:type="dxa"/>
          <w:right w:w="108" w:type="dxa"/>
        </w:tblCellMar>
      </w:tblPr>
      <w:tblGrid>
        <w:gridCol w:w="7807"/>
        <w:gridCol w:w="1576"/>
      </w:tblGrid>
      <w:tr>
        <w:tblPrEx>
          <w:tblCellMar>
            <w:top w:w="0" w:type="dxa"/>
            <w:left w:w="108" w:type="dxa"/>
            <w:bottom w:w="0" w:type="dxa"/>
            <w:right w:w="108" w:type="dxa"/>
          </w:tblCellMar>
        </w:tblPrEx>
        <w:trPr>
          <w:trHeight w:val="1075" w:hRule="atLeast"/>
          <w:jc w:val="center"/>
        </w:trPr>
        <w:tc>
          <w:tcPr>
            <w:tcW w:w="4160" w:type="pct"/>
            <w:vAlign w:val="center"/>
          </w:tcPr>
          <w:p>
            <w:pPr>
              <w:adjustRightInd w:val="0"/>
              <w:snapToGrid w:val="0"/>
              <w:spacing w:line="900" w:lineRule="exact"/>
              <w:jc w:val="distribute"/>
              <w:rPr>
                <w:rFonts w:ascii="方正小标宋_GBK" w:eastAsia="方正小标宋_GBK"/>
                <w:bCs/>
                <w:color w:val="FF0000"/>
                <w:spacing w:val="14"/>
                <w:w w:val="80"/>
                <w:sz w:val="76"/>
                <w:szCs w:val="84"/>
              </w:rPr>
            </w:pPr>
            <w:bookmarkStart w:id="0" w:name="Gwzh"/>
            <w:r>
              <w:rPr>
                <w:rFonts w:hint="eastAsia" w:ascii="方正小标宋_GBK" w:eastAsia="方正小标宋_GBK"/>
                <w:bCs/>
                <w:color w:val="FF0000"/>
                <w:spacing w:val="14"/>
                <w:w w:val="80"/>
                <w:sz w:val="76"/>
                <w:szCs w:val="84"/>
              </w:rPr>
              <w:t>江苏省工业和信息化厅</w:t>
            </w:r>
          </w:p>
        </w:tc>
        <w:tc>
          <w:tcPr>
            <w:tcW w:w="840" w:type="pct"/>
            <w:vMerge w:val="restart"/>
            <w:vAlign w:val="center"/>
          </w:tcPr>
          <w:p>
            <w:pPr>
              <w:ind w:left="-63" w:leftChars="-30" w:right="-63" w:rightChars="-30"/>
              <w:jc w:val="center"/>
              <w:rPr>
                <w:rFonts w:ascii="方正小标宋_GBK" w:eastAsia="方正小标宋_GBK"/>
                <w:bCs/>
                <w:color w:val="FF0000"/>
                <w:w w:val="75"/>
                <w:sz w:val="70"/>
                <w:szCs w:val="84"/>
              </w:rPr>
            </w:pPr>
            <w:r>
              <w:rPr>
                <w:rFonts w:hint="eastAsia" w:ascii="方正小标宋_GBK" w:eastAsia="方正小标宋_GBK"/>
                <w:bCs/>
                <w:color w:val="FF0000"/>
                <w:w w:val="75"/>
                <w:sz w:val="90"/>
                <w:szCs w:val="84"/>
              </w:rPr>
              <w:t>文件</w:t>
            </w:r>
          </w:p>
        </w:tc>
      </w:tr>
      <w:tr>
        <w:tblPrEx>
          <w:tblCellMar>
            <w:top w:w="0" w:type="dxa"/>
            <w:left w:w="108" w:type="dxa"/>
            <w:bottom w:w="0" w:type="dxa"/>
            <w:right w:w="108" w:type="dxa"/>
          </w:tblCellMar>
        </w:tblPrEx>
        <w:trPr>
          <w:trHeight w:val="1075" w:hRule="atLeast"/>
          <w:jc w:val="center"/>
        </w:trPr>
        <w:tc>
          <w:tcPr>
            <w:tcW w:w="4160" w:type="pct"/>
            <w:vAlign w:val="center"/>
          </w:tcPr>
          <w:p>
            <w:pPr>
              <w:adjustRightInd w:val="0"/>
              <w:snapToGrid w:val="0"/>
              <w:spacing w:line="900" w:lineRule="exact"/>
              <w:jc w:val="distribute"/>
              <w:rPr>
                <w:rFonts w:ascii="方正小标宋_GBK" w:eastAsia="方正小标宋_GBK"/>
                <w:bCs/>
                <w:color w:val="FF0000"/>
                <w:spacing w:val="14"/>
                <w:w w:val="80"/>
                <w:sz w:val="76"/>
                <w:szCs w:val="84"/>
              </w:rPr>
            </w:pPr>
            <w:r>
              <w:rPr>
                <w:rFonts w:ascii="方正小标宋_GBK" w:eastAsia="方正小标宋_GBK"/>
                <w:bCs/>
                <w:color w:val="FF0000"/>
                <w:spacing w:val="14"/>
                <w:w w:val="80"/>
                <w:sz w:val="76"/>
                <w:szCs w:val="84"/>
              </w:rPr>
              <w:t>江苏省市场监督管理局</w:t>
            </w:r>
          </w:p>
        </w:tc>
        <w:tc>
          <w:tcPr>
            <w:tcW w:w="840" w:type="pct"/>
            <w:vMerge w:val="continue"/>
            <w:vAlign w:val="center"/>
          </w:tcPr>
          <w:p>
            <w:pPr>
              <w:ind w:left="-63" w:leftChars="-30" w:right="-63" w:rightChars="-30"/>
              <w:jc w:val="center"/>
              <w:rPr>
                <w:rFonts w:ascii="方正小标宋_GBK" w:eastAsia="方正小标宋_GBK"/>
                <w:bCs/>
                <w:color w:val="FF0000"/>
                <w:w w:val="75"/>
                <w:sz w:val="90"/>
                <w:szCs w:val="84"/>
              </w:rPr>
            </w:pPr>
          </w:p>
        </w:tc>
      </w:tr>
    </w:tbl>
    <w:p>
      <w:pPr>
        <w:adjustRightInd w:val="0"/>
        <w:snapToGrid w:val="0"/>
        <w:spacing w:line="400" w:lineRule="exact"/>
        <w:ind w:left="420" w:right="162" w:hanging="420"/>
        <w:jc w:val="right"/>
        <w:rPr>
          <w:szCs w:val="32"/>
        </w:rPr>
      </w:pPr>
    </w:p>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苏工信软件〔2022〕272号 </w:t>
      </w:r>
    </w:p>
    <w:p>
      <w:pPr>
        <w:spacing w:before="156" w:beforeLines="50"/>
        <w:jc w:val="center"/>
        <w:rPr>
          <w:rFonts w:ascii="方正小标宋_GBK" w:eastAsia="方正小标宋_GBK"/>
          <w:sz w:val="44"/>
          <w:szCs w:val="44"/>
        </w:rPr>
      </w:pPr>
      <w:r>
        <w:rPr>
          <w:rFonts w:ascii="Calibri" w:eastAsia="宋体"/>
          <w:sz w:val="44"/>
          <w:szCs w:val="44"/>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128270</wp:posOffset>
                </wp:positionV>
                <wp:extent cx="5645785" cy="635"/>
                <wp:effectExtent l="0" t="0" r="31115" b="37465"/>
                <wp:wrapNone/>
                <wp:docPr id="2" name="直接箭头连接符 2"/>
                <wp:cNvGraphicFramePr/>
                <a:graphic xmlns:a="http://schemas.openxmlformats.org/drawingml/2006/main">
                  <a:graphicData uri="http://schemas.microsoft.com/office/word/2010/wordprocessingShape">
                    <wps:wsp>
                      <wps:cNvCnPr>
                        <a:cxnSpLocks noChangeShapeType="true"/>
                      </wps:cNvCnPr>
                      <wps:spPr bwMode="auto">
                        <a:xfrm>
                          <a:off x="0" y="0"/>
                          <a:ext cx="5645785" cy="635"/>
                        </a:xfrm>
                        <a:prstGeom prst="straightConnector1">
                          <a:avLst/>
                        </a:prstGeom>
                        <a:noFill/>
                        <a:ln w="25400">
                          <a:solidFill>
                            <a:srgbClr val="FF0000"/>
                          </a:solidFill>
                          <a:round/>
                        </a:ln>
                      </wps:spPr>
                      <wps:bodyPr/>
                    </wps:wsp>
                  </a:graphicData>
                </a:graphic>
              </wp:anchor>
            </w:drawing>
          </mc:Choice>
          <mc:Fallback>
            <w:pict>
              <v:shape id="_x0000_s1026" o:spid="_x0000_s1026" o:spt="32" type="#_x0000_t32" style="position:absolute;left:0pt;margin-left:-4.4pt;margin-top:10.1pt;height:0.05pt;width:444.55pt;z-index:251659264;mso-width-relative:page;mso-height-relative:page;" filled="f" stroked="t" coordsize="21600,21600" o:gfxdata="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dC6ojXAAAACAEAAA8AAAAAAAAAAQAgAAAAOAAAAGRycy9kb3ducmV2LnhtbFBL&#10;AQIUABQAAAAIAIdO4kDG+KJE4QEAAHYDAAAOAAAAAAAAAAEAIAAAADwBAABkcnMvZTJvRG9jLnht&#10;bFBLBQYAAAAABgAGAFkBAACPBQAAAAA=&#10;">
                <v:fill on="f" focussize="0,0"/>
                <v:stroke weight="2pt" color="#FF0000" joinstyle="round"/>
                <v:imagedata o:title=""/>
                <o:lock v:ext="edit" aspectratio="f"/>
              </v:shape>
            </w:pict>
          </mc:Fallback>
        </mc:AlternateContent>
      </w:r>
    </w:p>
    <w:bookmarkEnd w:id="0"/>
    <w:p>
      <w:pPr>
        <w:adjustRightInd w:val="0"/>
        <w:snapToGrid w:val="0"/>
        <w:spacing w:line="600" w:lineRule="exact"/>
        <w:jc w:val="center"/>
        <w:rPr>
          <w:rFonts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关于开展</w:t>
      </w:r>
      <w:r>
        <w:rPr>
          <w:rFonts w:ascii="Times New Roman" w:hAnsi="Times New Roman" w:eastAsia="方正小标宋_GBK" w:cs="Times New Roman"/>
          <w:bCs/>
          <w:sz w:val="44"/>
          <w:szCs w:val="44"/>
        </w:rPr>
        <w:t>2022年江苏省优秀软件企业人才</w:t>
      </w:r>
    </w:p>
    <w:p>
      <w:pPr>
        <w:adjustRightInd w:val="0"/>
        <w:snapToGrid w:val="0"/>
        <w:spacing w:line="600" w:lineRule="exact"/>
        <w:jc w:val="center"/>
        <w:rPr>
          <w:rFonts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培育入库工作的通知</w:t>
      </w:r>
    </w:p>
    <w:p>
      <w:pPr>
        <w:overflowPunct w:val="0"/>
        <w:adjustRightInd w:val="0"/>
        <w:snapToGrid w:val="0"/>
        <w:spacing w:line="590" w:lineRule="exact"/>
        <w:rPr>
          <w:rFonts w:ascii="Times New Roman" w:hAnsi="Times New Roman" w:eastAsia="方正仿宋_GBK" w:cs="Times New Roman"/>
          <w:sz w:val="32"/>
          <w:szCs w:val="32"/>
        </w:rPr>
      </w:pPr>
    </w:p>
    <w:p>
      <w:pPr>
        <w:overflowPunct w:val="0"/>
        <w:adjustRightInd w:val="0"/>
        <w:snapToGrid w:val="0"/>
        <w:spacing w:line="59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各设区市工信局、市场监管局：</w:t>
      </w:r>
      <w:r>
        <w:rPr>
          <w:rFonts w:ascii="Times New Roman" w:hAnsi="Times New Roman" w:eastAsia="方正仿宋_GBK" w:cs="Times New Roman"/>
          <w:sz w:val="32"/>
          <w:szCs w:val="32"/>
        </w:rPr>
        <w:t xml:space="preserve"> </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认真贯彻省委、省政府关于软件产业高质量发展的相关意见，加快领军型、复合型、紧缺型软件人才培育，促进优秀人才脱颖而出，发挥优秀人才示范引领作用，激发人才创新创造创业活力，促进软件集群产才融合工作再上台阶，经研究，决定开展江苏省优秀软件企业首席标准官（企业标准总监）、首席执行官、首席技术官遴选培育工作。现就有关事项通知如下：</w:t>
      </w:r>
    </w:p>
    <w:p>
      <w:pPr>
        <w:overflowPunct w:val="0"/>
        <w:adjustRightInd w:val="0"/>
        <w:snapToGrid w:val="0"/>
        <w:spacing w:line="59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一、遴选范围和名额分配</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面向江苏省软件和信息技术服务业企业，遴选符合条件的江苏省优秀软件企业首席标准官（企业标准总监）</w:t>
      </w:r>
      <w:r>
        <w:rPr>
          <w:rFonts w:hint="eastAsia" w:ascii="Times New Roman" w:hAnsi="Times New Roman" w:eastAsia="方正仿宋_GBK" w:cs="Times New Roman"/>
          <w:sz w:val="32"/>
          <w:szCs w:val="32"/>
        </w:rPr>
        <w:t>、首席执行官、首席技术官</w:t>
      </w:r>
      <w:r>
        <w:rPr>
          <w:rFonts w:ascii="Times New Roman" w:hAnsi="Times New Roman" w:eastAsia="方正仿宋_GBK" w:cs="Times New Roman"/>
          <w:sz w:val="32"/>
          <w:szCs w:val="32"/>
        </w:rPr>
        <w:t>培育对象</w:t>
      </w:r>
      <w:r>
        <w:rPr>
          <w:rFonts w:hint="eastAsia" w:ascii="Times New Roman" w:hAnsi="Times New Roman" w:eastAsia="方正仿宋_GBK" w:cs="Times New Roman"/>
          <w:sz w:val="32"/>
          <w:szCs w:val="32"/>
        </w:rPr>
        <w:t>各</w:t>
      </w:r>
      <w:r>
        <w:rPr>
          <w:rFonts w:ascii="Times New Roman" w:hAnsi="Times New Roman" w:eastAsia="方正仿宋_GBK" w:cs="Times New Roman"/>
          <w:sz w:val="32"/>
          <w:szCs w:val="32"/>
        </w:rPr>
        <w:t>不超过20名。</w:t>
      </w:r>
    </w:p>
    <w:p>
      <w:pPr>
        <w:overflowPunct w:val="0"/>
        <w:adjustRightInd w:val="0"/>
        <w:snapToGrid w:val="0"/>
        <w:spacing w:line="59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（一）首席标准官（企业标准总监）推荐名额分配。</w:t>
      </w:r>
    </w:p>
    <w:p>
      <w:pPr>
        <w:overflowPunct w:val="0"/>
        <w:adjustRightInd w:val="0"/>
        <w:snapToGrid w:val="0"/>
        <w:spacing w:line="59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各市工信局、市场监管局各自推荐</w:t>
      </w:r>
      <w:r>
        <w:rPr>
          <w:rFonts w:ascii="Times New Roman" w:hAnsi="Times New Roman" w:eastAsia="方正仿宋_GBK" w:cs="Times New Roman"/>
          <w:sz w:val="32"/>
          <w:szCs w:val="32"/>
        </w:rPr>
        <w:t>拟培育对象</w:t>
      </w:r>
      <w:r>
        <w:rPr>
          <w:rFonts w:hint="eastAsia" w:ascii="Times New Roman" w:hAnsi="Times New Roman" w:eastAsia="方正仿宋_GBK" w:cs="Times New Roman"/>
          <w:sz w:val="32"/>
          <w:szCs w:val="32"/>
        </w:rPr>
        <w:t>数量上限：南京15人，无锡、苏州各8人，常州、镇江、宿迁各5人，徐州、南通、盐城、扬州、泰州各3人，连云港、淮安各2人。</w:t>
      </w:r>
    </w:p>
    <w:p>
      <w:pPr>
        <w:numPr>
          <w:ilvl w:val="0"/>
          <w:numId w:val="1"/>
        </w:numPr>
        <w:overflowPunct w:val="0"/>
        <w:adjustRightInd w:val="0"/>
        <w:snapToGrid w:val="0"/>
        <w:spacing w:line="590" w:lineRule="exact"/>
        <w:ind w:firstLine="645"/>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首席执行官、首席技术官推荐名额分配。</w:t>
      </w:r>
    </w:p>
    <w:p>
      <w:pPr>
        <w:overflowPunct w:val="0"/>
        <w:spacing w:line="59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各市</w:t>
      </w:r>
      <w:r>
        <w:rPr>
          <w:rFonts w:hint="eastAsia" w:ascii="Times New Roman" w:hAnsi="Times New Roman" w:eastAsia="方正仿宋_GBK" w:cs="Times New Roman"/>
          <w:sz w:val="32"/>
          <w:szCs w:val="32"/>
        </w:rPr>
        <w:t>工信局</w:t>
      </w:r>
      <w:r>
        <w:rPr>
          <w:rFonts w:ascii="Times New Roman" w:hAnsi="Times New Roman" w:eastAsia="方正仿宋_GBK" w:cs="Times New Roman"/>
          <w:sz w:val="32"/>
          <w:szCs w:val="32"/>
        </w:rPr>
        <w:t>推荐首席执行官拟培育对象名额上限为：南京15人，无锡、苏州各8人，常州、镇江、宿迁各5人，徐州、南通、盐城、扬州、泰州各3人，连云港、淮安各2人。</w:t>
      </w:r>
    </w:p>
    <w:p>
      <w:pPr>
        <w:numPr>
          <w:ilvl w:val="255"/>
          <w:numId w:val="0"/>
        </w:num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各市</w:t>
      </w:r>
      <w:r>
        <w:rPr>
          <w:rFonts w:hint="eastAsia" w:ascii="Times New Roman" w:hAnsi="Times New Roman" w:eastAsia="方正仿宋_GBK" w:cs="Times New Roman"/>
          <w:sz w:val="32"/>
          <w:szCs w:val="32"/>
        </w:rPr>
        <w:t>工信局</w:t>
      </w:r>
      <w:r>
        <w:rPr>
          <w:rFonts w:ascii="Times New Roman" w:hAnsi="Times New Roman" w:eastAsia="方正仿宋_GBK" w:cs="Times New Roman"/>
          <w:sz w:val="32"/>
          <w:szCs w:val="32"/>
        </w:rPr>
        <w:t>推荐首席技术官拟培育对象名额上限同上。</w:t>
      </w:r>
    </w:p>
    <w:p>
      <w:pPr>
        <w:overflowPunct w:val="0"/>
        <w:adjustRightInd w:val="0"/>
        <w:snapToGrid w:val="0"/>
        <w:spacing w:line="59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二、工作流程</w:t>
      </w:r>
    </w:p>
    <w:p>
      <w:pPr>
        <w:overflowPunct w:val="0"/>
        <w:adjustRightInd w:val="0"/>
        <w:snapToGrid w:val="0"/>
        <w:spacing w:line="590" w:lineRule="exact"/>
        <w:ind w:firstLine="576" w:firstLineChars="18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（一）推荐阶段（</w:t>
      </w:r>
      <w:r>
        <w:rPr>
          <w:rFonts w:ascii="Times New Roman" w:hAnsi="Times New Roman" w:eastAsia="方正楷体_GBK" w:cs="Times New Roman"/>
          <w:sz w:val="32"/>
          <w:szCs w:val="32"/>
        </w:rPr>
        <w:t>6月13日至6月30日）。</w:t>
      </w:r>
    </w:p>
    <w:p>
      <w:pPr>
        <w:overflowPunct w:val="0"/>
        <w:adjustRightInd w:val="0"/>
        <w:snapToGrid w:val="0"/>
        <w:spacing w:line="59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1、个人自荐</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申请人登录江苏省软件行业政企服务平台（https://jsrj.zqtong.com），</w:t>
      </w:r>
      <w:r>
        <w:rPr>
          <w:rFonts w:hint="eastAsia" w:ascii="Times New Roman" w:hAnsi="Times New Roman" w:eastAsia="方正仿宋_GBK" w:cs="Times New Roman"/>
          <w:sz w:val="32"/>
          <w:szCs w:val="32"/>
        </w:rPr>
        <w:t>线</w:t>
      </w:r>
      <w:r>
        <w:rPr>
          <w:rFonts w:ascii="Times New Roman" w:hAnsi="Times New Roman" w:eastAsia="方正仿宋_GBK" w:cs="Times New Roman"/>
          <w:sz w:val="32"/>
          <w:szCs w:val="32"/>
        </w:rPr>
        <w:t>上如实填写江苏省优秀软件企业人才申请表（见附件1</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选择对应的</w:t>
      </w:r>
      <w:r>
        <w:rPr>
          <w:rFonts w:ascii="Times New Roman" w:hAnsi="Times New Roman" w:eastAsia="方正仿宋_GBK" w:cs="Times New Roman"/>
          <w:sz w:val="32"/>
          <w:szCs w:val="32"/>
        </w:rPr>
        <w:t>申报类别，上传相关证明材料。完成线上填写后，</w:t>
      </w:r>
      <w:r>
        <w:rPr>
          <w:rFonts w:hint="eastAsia" w:ascii="Times New Roman" w:hAnsi="Times New Roman" w:eastAsia="方正仿宋_GBK" w:cs="Times New Roman"/>
          <w:sz w:val="32"/>
          <w:szCs w:val="32"/>
        </w:rPr>
        <w:t>从</w:t>
      </w:r>
      <w:r>
        <w:rPr>
          <w:rFonts w:ascii="Times New Roman" w:hAnsi="Times New Roman" w:eastAsia="方正仿宋_GBK" w:cs="Times New Roman"/>
          <w:sz w:val="32"/>
          <w:szCs w:val="32"/>
        </w:rPr>
        <w:t>平台</w:t>
      </w:r>
      <w:r>
        <w:rPr>
          <w:rFonts w:hint="eastAsia" w:ascii="Times New Roman" w:hAnsi="Times New Roman" w:eastAsia="方正仿宋_GBK" w:cs="Times New Roman"/>
          <w:sz w:val="32"/>
          <w:szCs w:val="32"/>
        </w:rPr>
        <w:t>导</w:t>
      </w:r>
      <w:r>
        <w:rPr>
          <w:rFonts w:ascii="Times New Roman" w:hAnsi="Times New Roman" w:eastAsia="方正仿宋_GBK" w:cs="Times New Roman"/>
          <w:sz w:val="32"/>
          <w:szCs w:val="32"/>
        </w:rPr>
        <w:t>出打印纸质申请材料，经所在单位盖章同意后，上传申请表PDF版本。同一</w:t>
      </w:r>
      <w:r>
        <w:rPr>
          <w:rFonts w:hint="eastAsia" w:ascii="Times New Roman" w:hAnsi="Times New Roman" w:eastAsia="方正仿宋_GBK" w:cs="Times New Roman"/>
          <w:sz w:val="32"/>
          <w:szCs w:val="32"/>
        </w:rPr>
        <w:t>申请</w:t>
      </w:r>
      <w:r>
        <w:rPr>
          <w:rFonts w:ascii="Times New Roman" w:hAnsi="Times New Roman" w:eastAsia="方正仿宋_GBK" w:cs="Times New Roman"/>
          <w:sz w:val="32"/>
          <w:szCs w:val="32"/>
        </w:rPr>
        <w:t>人只能选择一种申报类别填报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申请人对材料和数据的真实性负主体责任。</w:t>
      </w:r>
    </w:p>
    <w:p>
      <w:pPr>
        <w:overflowPunct w:val="0"/>
        <w:adjustRightInd w:val="0"/>
        <w:snapToGrid w:val="0"/>
        <w:spacing w:line="590" w:lineRule="exact"/>
        <w:ind w:firstLine="642"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2、</w:t>
      </w:r>
      <w:r>
        <w:rPr>
          <w:rFonts w:ascii="Times New Roman" w:hAnsi="Times New Roman" w:eastAsia="方正仿宋_GBK" w:cs="Times New Roman"/>
          <w:b/>
          <w:sz w:val="32"/>
          <w:szCs w:val="32"/>
        </w:rPr>
        <w:t>各市推荐</w:t>
      </w:r>
    </w:p>
    <w:p>
      <w:pPr>
        <w:overflowPunct w:val="0"/>
        <w:adjustRightInd w:val="0"/>
        <w:snapToGrid w:val="0"/>
        <w:spacing w:line="59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各市工信局、市场监管局</w:t>
      </w:r>
      <w:r>
        <w:rPr>
          <w:rFonts w:hint="eastAsia" w:ascii="Times New Roman" w:hAnsi="Times New Roman" w:eastAsia="方正仿宋_GBK" w:cs="Times New Roman"/>
          <w:sz w:val="32"/>
          <w:szCs w:val="32"/>
        </w:rPr>
        <w:t>分别</w:t>
      </w:r>
      <w:r>
        <w:rPr>
          <w:rFonts w:ascii="Times New Roman" w:hAnsi="Times New Roman" w:eastAsia="方正仿宋_GBK" w:cs="Times New Roman"/>
          <w:sz w:val="32"/>
          <w:szCs w:val="32"/>
        </w:rPr>
        <w:t>对本市</w:t>
      </w:r>
      <w:r>
        <w:rPr>
          <w:rFonts w:hint="eastAsia" w:ascii="Times New Roman" w:hAnsi="Times New Roman" w:eastAsia="方正仿宋_GBK" w:cs="Times New Roman"/>
          <w:sz w:val="32"/>
          <w:szCs w:val="32"/>
        </w:rPr>
        <w:t>优秀企业首席标准官（企业标准总监）</w:t>
      </w:r>
      <w:r>
        <w:rPr>
          <w:rFonts w:ascii="Times New Roman" w:hAnsi="Times New Roman" w:eastAsia="方正仿宋_GBK" w:cs="Times New Roman"/>
          <w:sz w:val="32"/>
          <w:szCs w:val="32"/>
        </w:rPr>
        <w:t>申请人材料进行线上初审，按</w:t>
      </w:r>
      <w:r>
        <w:rPr>
          <w:rFonts w:hint="eastAsia" w:ascii="Times New Roman" w:hAnsi="Times New Roman" w:eastAsia="方正仿宋_GBK" w:cs="Times New Roman"/>
          <w:sz w:val="32"/>
          <w:szCs w:val="32"/>
        </w:rPr>
        <w:t>推荐</w:t>
      </w:r>
      <w:r>
        <w:rPr>
          <w:rFonts w:ascii="Times New Roman" w:hAnsi="Times New Roman" w:eastAsia="方正仿宋_GBK" w:cs="Times New Roman"/>
          <w:sz w:val="32"/>
          <w:szCs w:val="32"/>
        </w:rPr>
        <w:t>名额形成推荐意见，于2022年6月30日前线上提交推荐人选；系统将自动去重后形成本市推荐名单。</w:t>
      </w:r>
    </w:p>
    <w:p>
      <w:pPr>
        <w:overflowPunct w:val="0"/>
        <w:spacing w:line="59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各市工信局对本市</w:t>
      </w:r>
      <w:r>
        <w:rPr>
          <w:rFonts w:hint="eastAsia" w:ascii="Times New Roman" w:hAnsi="Times New Roman" w:eastAsia="方正仿宋_GBK" w:cs="Times New Roman"/>
          <w:sz w:val="32"/>
          <w:szCs w:val="32"/>
        </w:rPr>
        <w:t>优秀企业首席执行官、首席技术官</w:t>
      </w:r>
      <w:r>
        <w:rPr>
          <w:rFonts w:ascii="Times New Roman" w:hAnsi="Times New Roman" w:eastAsia="方正仿宋_GBK" w:cs="Times New Roman"/>
          <w:sz w:val="32"/>
          <w:szCs w:val="32"/>
        </w:rPr>
        <w:t>申请人材料进行线上初审，</w:t>
      </w:r>
      <w:r>
        <w:rPr>
          <w:rFonts w:hint="eastAsia" w:ascii="Times New Roman" w:hAnsi="Times New Roman" w:eastAsia="方正仿宋_GBK" w:cs="Times New Roman"/>
          <w:sz w:val="32"/>
          <w:szCs w:val="32"/>
        </w:rPr>
        <w:t>按推荐</w:t>
      </w:r>
      <w:r>
        <w:rPr>
          <w:rFonts w:ascii="Times New Roman" w:hAnsi="Times New Roman" w:eastAsia="方正仿宋_GBK" w:cs="Times New Roman"/>
          <w:sz w:val="32"/>
          <w:szCs w:val="32"/>
        </w:rPr>
        <w:t>名额形成推荐意见，于2022年6月30日前线上提交推荐人选，形成本市推荐名单。</w:t>
      </w:r>
    </w:p>
    <w:p>
      <w:pPr>
        <w:overflowPunct w:val="0"/>
        <w:adjustRightInd w:val="0"/>
        <w:snapToGrid w:val="0"/>
        <w:spacing w:line="59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3、行业组织推荐</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申请人可自愿请行业组织进行推荐，由行业组织出具推荐函并盖章上传系统，作为证明材料附件。</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行业组织推荐不作为申报必要条件。</w:t>
      </w:r>
    </w:p>
    <w:p>
      <w:pPr>
        <w:numPr>
          <w:ilvl w:val="0"/>
          <w:numId w:val="2"/>
        </w:numPr>
        <w:overflowPunct w:val="0"/>
        <w:adjustRightInd w:val="0"/>
        <w:snapToGrid w:val="0"/>
        <w:spacing w:line="590" w:lineRule="exact"/>
        <w:ind w:firstLine="576" w:firstLineChars="18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遴选阶段（</w:t>
      </w:r>
      <w:r>
        <w:rPr>
          <w:rFonts w:ascii="Times New Roman" w:hAnsi="Times New Roman" w:eastAsia="方正楷体_GBK" w:cs="Times New Roman"/>
          <w:sz w:val="32"/>
          <w:szCs w:val="32"/>
        </w:rPr>
        <w:t>7月1日至7月20日）。</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委托江苏软件产业人才发展基金会组织专家，依据《江苏省优秀软件企业首席标准官（企业标准总监）遴选标准》（见附件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），《江苏省优秀软件企业首席执行官（CEO）遴选标准》（见附件</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）和《江苏省优秀软件企业首席技术官（CTO）遴选标准》（见附件</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），对各市推荐的人选进行综合评估，提出专家推荐意见</w:t>
      </w:r>
      <w:r>
        <w:rPr>
          <w:rFonts w:hint="eastAsia" w:ascii="Times New Roman" w:hAnsi="Times New Roman" w:eastAsia="方正仿宋_GBK" w:cs="Times New Roman"/>
          <w:sz w:val="32"/>
          <w:szCs w:val="32"/>
        </w:rPr>
        <w:t>。</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江苏省优秀软件企业首席标准官（企业标准总监）专家推荐意见</w:t>
      </w:r>
      <w:r>
        <w:rPr>
          <w:rFonts w:hint="eastAsia" w:ascii="Times New Roman" w:hAnsi="Times New Roman" w:eastAsia="方正仿宋_GBK" w:cs="Times New Roman"/>
          <w:sz w:val="32"/>
          <w:szCs w:val="32"/>
        </w:rPr>
        <w:t>经</w:t>
      </w:r>
      <w:r>
        <w:rPr>
          <w:rFonts w:ascii="Times New Roman" w:hAnsi="Times New Roman" w:eastAsia="方正仿宋_GBK" w:cs="Times New Roman"/>
          <w:sz w:val="32"/>
          <w:szCs w:val="32"/>
        </w:rPr>
        <w:t>省工信厅和省市场监管局会审后，</w:t>
      </w:r>
      <w:r>
        <w:rPr>
          <w:rFonts w:hint="eastAsia" w:ascii="Times New Roman" w:hAnsi="Times New Roman" w:eastAsia="方正仿宋_GBK" w:cs="Times New Roman"/>
          <w:sz w:val="32"/>
          <w:szCs w:val="32"/>
        </w:rPr>
        <w:t>形成拟</w:t>
      </w:r>
      <w:r>
        <w:rPr>
          <w:rFonts w:ascii="Times New Roman" w:hAnsi="Times New Roman" w:eastAsia="方正仿宋_GBK" w:cs="Times New Roman"/>
          <w:sz w:val="32"/>
          <w:szCs w:val="32"/>
        </w:rPr>
        <w:t>入库培育</w:t>
      </w:r>
      <w:r>
        <w:rPr>
          <w:rFonts w:hint="eastAsia" w:ascii="Times New Roman" w:hAnsi="Times New Roman" w:eastAsia="方正仿宋_GBK" w:cs="Times New Roman"/>
          <w:sz w:val="32"/>
          <w:szCs w:val="32"/>
        </w:rPr>
        <w:t>对象名单</w:t>
      </w:r>
      <w:r>
        <w:rPr>
          <w:rFonts w:ascii="Times New Roman" w:hAnsi="Times New Roman" w:eastAsia="方正仿宋_GBK" w:cs="Times New Roman"/>
          <w:sz w:val="32"/>
          <w:szCs w:val="32"/>
        </w:rPr>
        <w:t>。</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江苏省优秀软件企业首席执行官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首席技术官专家推荐意见</w:t>
      </w:r>
      <w:r>
        <w:rPr>
          <w:rFonts w:hint="eastAsia" w:ascii="Times New Roman" w:hAnsi="Times New Roman" w:eastAsia="方正仿宋_GBK" w:cs="Times New Roman"/>
          <w:sz w:val="32"/>
          <w:szCs w:val="32"/>
        </w:rPr>
        <w:t>经省工信厅</w:t>
      </w:r>
      <w:r>
        <w:rPr>
          <w:rFonts w:ascii="Times New Roman" w:hAnsi="Times New Roman" w:eastAsia="方正仿宋_GBK" w:cs="Times New Roman"/>
          <w:sz w:val="32"/>
          <w:szCs w:val="32"/>
        </w:rPr>
        <w:t>审核后，</w:t>
      </w:r>
      <w:r>
        <w:rPr>
          <w:rFonts w:hint="eastAsia" w:ascii="Times New Roman" w:hAnsi="Times New Roman" w:eastAsia="方正仿宋_GBK" w:cs="Times New Roman"/>
          <w:sz w:val="32"/>
          <w:szCs w:val="32"/>
        </w:rPr>
        <w:t>形成</w:t>
      </w:r>
      <w:r>
        <w:rPr>
          <w:rFonts w:ascii="Times New Roman" w:hAnsi="Times New Roman" w:eastAsia="方正仿宋_GBK" w:cs="Times New Roman"/>
          <w:sz w:val="32"/>
          <w:szCs w:val="32"/>
        </w:rPr>
        <w:t>江苏省优秀软件企业首席执行官、首席技术官</w:t>
      </w:r>
      <w:r>
        <w:rPr>
          <w:rFonts w:hint="eastAsia" w:ascii="Times New Roman" w:hAnsi="Times New Roman" w:eastAsia="方正仿宋_GBK" w:cs="Times New Roman"/>
          <w:sz w:val="32"/>
          <w:szCs w:val="32"/>
        </w:rPr>
        <w:t>拟</w:t>
      </w:r>
      <w:r>
        <w:rPr>
          <w:rFonts w:ascii="Times New Roman" w:hAnsi="Times New Roman" w:eastAsia="方正仿宋_GBK" w:cs="Times New Roman"/>
          <w:sz w:val="32"/>
          <w:szCs w:val="32"/>
        </w:rPr>
        <w:t>入库培育</w:t>
      </w:r>
      <w:r>
        <w:rPr>
          <w:rFonts w:hint="eastAsia" w:ascii="Times New Roman" w:hAnsi="Times New Roman" w:eastAsia="方正仿宋_GBK" w:cs="Times New Roman"/>
          <w:sz w:val="32"/>
          <w:szCs w:val="32"/>
        </w:rPr>
        <w:t>对象名单</w:t>
      </w:r>
      <w:r>
        <w:rPr>
          <w:rFonts w:ascii="Times New Roman" w:hAnsi="Times New Roman" w:eastAsia="方正仿宋_GBK" w:cs="Times New Roman"/>
          <w:sz w:val="32"/>
          <w:szCs w:val="32"/>
        </w:rPr>
        <w:t>。</w:t>
      </w:r>
    </w:p>
    <w:p>
      <w:pPr>
        <w:overflowPunct w:val="0"/>
        <w:adjustRightInd w:val="0"/>
        <w:snapToGrid w:val="0"/>
        <w:spacing w:line="590" w:lineRule="exact"/>
        <w:ind w:firstLine="576" w:firstLineChars="18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（三）公示和培育（</w:t>
      </w:r>
      <w:r>
        <w:rPr>
          <w:rFonts w:ascii="Times New Roman" w:hAnsi="Times New Roman" w:eastAsia="方正楷体_GBK" w:cs="Times New Roman"/>
          <w:sz w:val="32"/>
          <w:szCs w:val="32"/>
        </w:rPr>
        <w:t>7月25日至7月31日）。</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遴选结果对社会进行公示，公示期间无异议的</w:t>
      </w:r>
      <w:r>
        <w:rPr>
          <w:rFonts w:ascii="Times New Roman" w:hAnsi="Times New Roman" w:eastAsia="方正仿宋_GBK" w:cs="Times New Roman"/>
          <w:sz w:val="32"/>
          <w:szCs w:val="32"/>
        </w:rPr>
        <w:t>省优秀软件企业首席标准官（企业标准总监）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首席执行官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首席技术官培育对象</w:t>
      </w:r>
      <w:r>
        <w:rPr>
          <w:rFonts w:hint="eastAsia" w:ascii="Times New Roman" w:hAnsi="Times New Roman" w:eastAsia="方正仿宋_GBK" w:cs="Times New Roman"/>
          <w:sz w:val="32"/>
          <w:szCs w:val="32"/>
        </w:rPr>
        <w:t>将进入“十四五”江苏优秀软件企业人才培育库，从人才培训、人才服务、人才项目等方面进行培育。</w:t>
      </w:r>
    </w:p>
    <w:p>
      <w:pPr>
        <w:numPr>
          <w:ilvl w:val="0"/>
          <w:numId w:val="3"/>
        </w:numPr>
        <w:overflowPunct w:val="0"/>
        <w:adjustRightInd w:val="0"/>
        <w:snapToGrid w:val="0"/>
        <w:spacing w:line="59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基本条件</w:t>
      </w:r>
    </w:p>
    <w:p>
      <w:pPr>
        <w:numPr>
          <w:ilvl w:val="255"/>
          <w:numId w:val="0"/>
        </w:numPr>
        <w:overflowPunct w:val="0"/>
        <w:adjustRightInd w:val="0"/>
        <w:snapToGrid w:val="0"/>
        <w:spacing w:line="590" w:lineRule="exact"/>
        <w:ind w:firstLine="576" w:firstLineChars="18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（一）江苏省优秀软件企业首席标准官（企业标准总监）。</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1、热爱祖国、拥护我国国体政体，</w:t>
      </w:r>
      <w:r>
        <w:rPr>
          <w:rFonts w:ascii="Times New Roman" w:hAnsi="Times New Roman" w:eastAsia="方正仿宋_GBK" w:cs="Times New Roman"/>
          <w:spacing w:val="-10"/>
          <w:sz w:val="32"/>
          <w:szCs w:val="32"/>
        </w:rPr>
        <w:t>无任何失信</w:t>
      </w:r>
      <w:r>
        <w:rPr>
          <w:rFonts w:hint="eastAsia" w:ascii="Times New Roman" w:hAnsi="Times New Roman" w:eastAsia="方正仿宋_GBK" w:cs="Times New Roman"/>
          <w:spacing w:val="-10"/>
          <w:sz w:val="32"/>
          <w:szCs w:val="32"/>
        </w:rPr>
        <w:t>、</w:t>
      </w:r>
      <w:r>
        <w:rPr>
          <w:rFonts w:hint="eastAsia" w:ascii="Times New Roman" w:hAnsi="Times New Roman" w:eastAsia="方正仿宋_GBK" w:cs="Times New Roman"/>
          <w:sz w:val="32"/>
          <w:szCs w:val="32"/>
        </w:rPr>
        <w:t>违规违纪违法记录；</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2、累计担任标准管理工作时间不少于5年；</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3、在现企业担任标准管理职务，连续时间不少于2年；</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4、在担任标准管理</w:t>
      </w:r>
      <w:r>
        <w:rPr>
          <w:rFonts w:ascii="Times New Roman" w:hAnsi="Times New Roman" w:eastAsia="方正仿宋_GBK" w:cs="Times New Roman"/>
          <w:sz w:val="32"/>
          <w:szCs w:val="32"/>
        </w:rPr>
        <w:t>工作</w:t>
      </w:r>
      <w:r>
        <w:rPr>
          <w:rFonts w:hint="eastAsia" w:ascii="Times New Roman" w:hAnsi="Times New Roman" w:eastAsia="方正仿宋_GBK" w:cs="Times New Roman"/>
          <w:sz w:val="32"/>
          <w:szCs w:val="32"/>
        </w:rPr>
        <w:t>期间，实施标准化战略业绩突出；</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5、从业经验丰富，具有标准化国际视野，在业内具有一定知名度。</w:t>
      </w:r>
    </w:p>
    <w:p>
      <w:pPr>
        <w:overflowPunct w:val="0"/>
        <w:adjustRightInd w:val="0"/>
        <w:snapToGrid w:val="0"/>
        <w:spacing w:line="590" w:lineRule="exact"/>
        <w:ind w:firstLine="576" w:firstLineChars="18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（二）江苏省优秀软件企业首席执行官</w:t>
      </w:r>
      <w:r>
        <w:rPr>
          <w:rFonts w:ascii="Times New Roman" w:hAnsi="Times New Roman" w:eastAsia="方正楷体_GBK" w:cs="Times New Roman"/>
          <w:sz w:val="32"/>
          <w:szCs w:val="32"/>
        </w:rPr>
        <w:t>（CEO）</w:t>
      </w:r>
      <w:r>
        <w:rPr>
          <w:rFonts w:hint="eastAsia" w:ascii="Times New Roman" w:hAnsi="Times New Roman" w:eastAsia="方正楷体_GBK" w:cs="Times New Roman"/>
          <w:sz w:val="32"/>
          <w:szCs w:val="32"/>
        </w:rPr>
        <w:t>。</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1、热爱祖国、拥护我国国体政体，</w:t>
      </w:r>
      <w:r>
        <w:rPr>
          <w:rFonts w:ascii="Times New Roman" w:hAnsi="Times New Roman" w:eastAsia="方正仿宋_GBK" w:cs="Times New Roman"/>
          <w:spacing w:val="-10"/>
          <w:sz w:val="32"/>
          <w:szCs w:val="32"/>
        </w:rPr>
        <w:t>无任何失信</w:t>
      </w:r>
      <w:r>
        <w:rPr>
          <w:rFonts w:hint="eastAsia" w:ascii="Times New Roman" w:hAnsi="Times New Roman" w:eastAsia="方正仿宋_GBK" w:cs="Times New Roman"/>
          <w:spacing w:val="-10"/>
          <w:sz w:val="32"/>
          <w:szCs w:val="32"/>
        </w:rPr>
        <w:t>、</w:t>
      </w:r>
      <w:r>
        <w:rPr>
          <w:rFonts w:ascii="Times New Roman" w:hAnsi="Times New Roman" w:eastAsia="方正仿宋_GBK" w:cs="Times New Roman"/>
          <w:sz w:val="32"/>
          <w:szCs w:val="32"/>
        </w:rPr>
        <w:t>违规违纪违法记录；</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2、累计担任CEO时间不少于5年；</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3、在现企业担任CEO职务，连续时间不少于3年；</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4、从业经验丰富，在担任CEO期间，企业经营、市场表现以及发展势头良好；</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5、具备国际视野和良好的职业道德，具有较高的行业影响力。</w:t>
      </w:r>
    </w:p>
    <w:p>
      <w:pPr>
        <w:overflowPunct w:val="0"/>
        <w:adjustRightInd w:val="0"/>
        <w:snapToGrid w:val="0"/>
        <w:spacing w:line="590" w:lineRule="exact"/>
        <w:ind w:firstLine="576" w:firstLineChars="180"/>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）江苏省优秀软件企业首席技术官</w:t>
      </w: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CTO</w:t>
      </w:r>
      <w:r>
        <w:rPr>
          <w:rFonts w:hint="eastAsia" w:ascii="Times New Roman" w:hAnsi="Times New Roman" w:eastAsia="方正楷体_GBK" w:cs="Times New Roman"/>
          <w:sz w:val="32"/>
          <w:szCs w:val="32"/>
        </w:rPr>
        <w:t>）。</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1、热爱祖国、拥护我国国体政体，无任何失信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违规违纪违法记录；</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2、累计担任CTO时间不少于5年；</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3、在现企业担任CTO职务，连续时间不少于3年；</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4、在担任CTO期间，团队管理与技术创新能力突出，取得了显著的社会效益与经济效益；</w:t>
      </w:r>
    </w:p>
    <w:p>
      <w:pPr>
        <w:overflowPunct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5、从业经验丰富，技术战略方向规划明确，在业内具有良好知名度。</w:t>
      </w:r>
    </w:p>
    <w:p>
      <w:pPr>
        <w:overflowPunct w:val="0"/>
        <w:adjustRightInd w:val="0"/>
        <w:snapToGrid w:val="0"/>
        <w:spacing w:line="59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四、工作组成员及联系方式</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江苏省工业和信息化厅联系人：康成刚，熊猛，电话：025-69652993，025-69652702；</w:t>
      </w:r>
    </w:p>
    <w:p>
      <w:pPr>
        <w:overflowPunct w:val="0"/>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江苏省市场监督管理局联系人：袁超，梁彪，电话：025-68952671,025-86375056；</w:t>
      </w:r>
    </w:p>
    <w:p>
      <w:pPr>
        <w:keepNext w:val="0"/>
        <w:keepLines w:val="0"/>
        <w:widowControl/>
        <w:suppressLineNumbers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江苏软件产业人才发展基金会联系人：皇青，电话：</w:t>
      </w:r>
      <w:r>
        <w:rPr>
          <w:rFonts w:hint="default" w:ascii="Times New Roman" w:hAnsi="Times New Roman" w:eastAsia="宋体" w:cs="Times New Roman"/>
          <w:i w:val="0"/>
          <w:caps w:val="0"/>
          <w:color w:val="000000"/>
          <w:spacing w:val="0"/>
          <w:kern w:val="0"/>
          <w:sz w:val="32"/>
          <w:szCs w:val="32"/>
          <w:lang w:val="en-US" w:eastAsia="zh-CN" w:bidi="ar"/>
        </w:rPr>
        <w:t>025-83303451</w:t>
      </w:r>
      <w:r>
        <w:rPr>
          <w:rFonts w:hint="default" w:ascii="Times New Roman" w:hAnsi="Times New Roman" w:eastAsia="方正仿宋_GBK" w:cs="Times New Roman"/>
          <w:sz w:val="32"/>
          <w:szCs w:val="32"/>
        </w:rPr>
        <w:t>；</w:t>
      </w:r>
    </w:p>
    <w:p>
      <w:pPr>
        <w:overflowPunct w:val="0"/>
        <w:adjustRightInd w:val="0"/>
        <w:snapToGrid w:val="0"/>
        <w:spacing w:line="590" w:lineRule="exact"/>
        <w:ind w:firstLine="640" w:firstLineChars="200"/>
        <w:rPr>
          <w:rFonts w:ascii="Times New Roman" w:hAnsi="Times New Roman" w:eastAsia="方正仿宋_GBK" w:cs="Times New Roman"/>
          <w:kern w:val="28"/>
          <w:sz w:val="32"/>
          <w:szCs w:val="32"/>
        </w:rPr>
      </w:pPr>
      <w:r>
        <w:rPr>
          <w:rFonts w:hint="eastAsia" w:ascii="Times New Roman" w:hAnsi="Times New Roman" w:eastAsia="方正仿宋_GBK" w:cs="Times New Roman"/>
          <w:kern w:val="28"/>
          <w:sz w:val="32"/>
          <w:szCs w:val="32"/>
        </w:rPr>
        <w:t>“江苏省软件行业政企服务平台”技术咨询，400-877-4448（电话），1101503225（QQ群）。</w:t>
      </w:r>
    </w:p>
    <w:p>
      <w:pPr>
        <w:adjustRightInd w:val="0"/>
        <w:snapToGrid w:val="0"/>
        <w:spacing w:line="560" w:lineRule="exact"/>
        <w:ind w:firstLine="640" w:firstLineChars="200"/>
        <w:rPr>
          <w:rFonts w:ascii="Times New Roman" w:hAnsi="Times New Roman" w:eastAsia="方正仿宋_GBK" w:cs="Times New Roman"/>
          <w:kern w:val="28"/>
          <w:sz w:val="32"/>
          <w:szCs w:val="32"/>
        </w:rPr>
      </w:pPr>
    </w:p>
    <w:p>
      <w:pPr>
        <w:adjustRightInd w:val="0"/>
        <w:snapToGrid w:val="0"/>
        <w:spacing w:line="590" w:lineRule="exact"/>
        <w:ind w:left="1814" w:leftChars="302" w:hanging="1180" w:hangingChars="369"/>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附件：1.江苏省优秀软件</w:t>
      </w:r>
      <w:r>
        <w:rPr>
          <w:rFonts w:hint="eastAsia" w:ascii="Times New Roman" w:hAnsi="Times New Roman" w:eastAsia="方正仿宋_GBK" w:cs="Times New Roman"/>
          <w:sz w:val="32"/>
          <w:szCs w:val="32"/>
        </w:rPr>
        <w:t>企业</w:t>
      </w:r>
      <w:r>
        <w:rPr>
          <w:rFonts w:ascii="Times New Roman" w:hAnsi="Times New Roman" w:eastAsia="方正仿宋_GBK" w:cs="Times New Roman"/>
          <w:sz w:val="32"/>
          <w:szCs w:val="32"/>
        </w:rPr>
        <w:t>人才申请表</w:t>
      </w:r>
      <w:r>
        <w:rPr>
          <w:rFonts w:hint="eastAsia" w:ascii="Times New Roman" w:hAnsi="Times New Roman" w:eastAsia="方正仿宋_GBK" w:cs="Times New Roman"/>
          <w:sz w:val="32"/>
          <w:szCs w:val="32"/>
        </w:rPr>
        <w:t>（江苏省优秀软件</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企业首席标准官（企业标准总监））</w:t>
      </w:r>
    </w:p>
    <w:p>
      <w:pPr>
        <w:pStyle w:val="15"/>
        <w:numPr>
          <w:ilvl w:val="255"/>
          <w:numId w:val="0"/>
        </w:numPr>
        <w:tabs>
          <w:tab w:val="left" w:pos="1680"/>
        </w:tabs>
        <w:adjustRightInd w:val="0"/>
        <w:snapToGrid w:val="0"/>
        <w:spacing w:line="590" w:lineRule="exact"/>
        <w:ind w:left="1480" w:leftChars="705" w:firstLine="102" w:firstLineChars="32"/>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 xml:space="preserve">江苏省优秀软件企业人才申请表（江苏省优秀软件  </w:t>
      </w:r>
    </w:p>
    <w:p>
      <w:pPr>
        <w:pStyle w:val="15"/>
        <w:numPr>
          <w:ilvl w:val="255"/>
          <w:numId w:val="0"/>
        </w:numPr>
        <w:tabs>
          <w:tab w:val="left" w:pos="1680"/>
        </w:tabs>
        <w:adjustRightInd w:val="0"/>
        <w:snapToGrid w:val="0"/>
        <w:spacing w:line="590" w:lineRule="exact"/>
        <w:ind w:left="1480" w:leftChars="705" w:firstLine="352" w:firstLineChars="110"/>
        <w:rPr>
          <w:rFonts w:ascii="Times New Roman" w:hAnsi="Times New Roman" w:eastAsia="方正仿宋_GBK" w:cs="Times New Roman"/>
          <w:sz w:val="32"/>
          <w:szCs w:val="32"/>
        </w:rPr>
      </w:pPr>
      <w:r>
        <w:rPr>
          <w:rFonts w:ascii="Times New Roman" w:hAnsi="Times New Roman" w:eastAsia="方正仿宋_GBK" w:cs="Times New Roman"/>
          <w:sz w:val="32"/>
          <w:szCs w:val="32"/>
        </w:rPr>
        <w:t>企业首席执行官、首席技术</w:t>
      </w:r>
      <w:r>
        <w:rPr>
          <w:rFonts w:hint="eastAsia" w:ascii="Times New Roman" w:hAnsi="Times New Roman" w:eastAsia="方正仿宋_GBK" w:cs="Times New Roman"/>
          <w:sz w:val="32"/>
          <w:szCs w:val="32"/>
          <w:lang w:eastAsia="zh-CN"/>
        </w:rPr>
        <w:t>官</w:t>
      </w:r>
      <w:bookmarkStart w:id="2" w:name="_GoBack"/>
      <w:bookmarkEnd w:id="2"/>
      <w:r>
        <w:rPr>
          <w:rFonts w:ascii="Times New Roman" w:hAnsi="Times New Roman" w:eastAsia="方正仿宋_GBK" w:cs="Times New Roman"/>
          <w:sz w:val="32"/>
          <w:szCs w:val="32"/>
        </w:rPr>
        <w:t>）</w:t>
      </w:r>
    </w:p>
    <w:p>
      <w:pPr>
        <w:pStyle w:val="15"/>
        <w:numPr>
          <w:ilvl w:val="255"/>
          <w:numId w:val="0"/>
        </w:numPr>
        <w:tabs>
          <w:tab w:val="left" w:pos="1680"/>
        </w:tabs>
        <w:adjustRightInd w:val="0"/>
        <w:snapToGrid w:val="0"/>
        <w:spacing w:line="590" w:lineRule="exact"/>
        <w:ind w:left="1480" w:leftChars="705" w:firstLine="102" w:firstLineChars="32"/>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3.江苏省优秀软件企业首席标准官（企业标准总监）</w:t>
      </w:r>
      <w:r>
        <w:rPr>
          <w:rFonts w:ascii="Times New Roman" w:hAnsi="Times New Roman" w:eastAsia="方正仿宋_GBK" w:cs="Times New Roman"/>
          <w:sz w:val="32"/>
          <w:szCs w:val="32"/>
        </w:rPr>
        <w:t xml:space="preserve">  </w:t>
      </w:r>
    </w:p>
    <w:p>
      <w:pPr>
        <w:adjustRightInd w:val="0"/>
        <w:snapToGrid w:val="0"/>
        <w:spacing w:line="590" w:lineRule="exact"/>
        <w:ind w:left="1264" w:leftChars="602" w:firstLine="576" w:firstLineChars="18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遴选标准</w:t>
      </w:r>
    </w:p>
    <w:p>
      <w:pPr>
        <w:pStyle w:val="15"/>
        <w:tabs>
          <w:tab w:val="left" w:pos="1680"/>
        </w:tabs>
        <w:adjustRightInd w:val="0"/>
        <w:snapToGrid w:val="0"/>
        <w:spacing w:line="590" w:lineRule="exact"/>
        <w:ind w:left="1585" w:leftChars="755" w:firstLine="0" w:firstLineChars="0"/>
        <w:rPr>
          <w:rFonts w:ascii="Times New Roman" w:hAnsi="Times New Roman" w:eastAsia="方正仿宋_GBK" w:cs="Times New Roman"/>
          <w:sz w:val="32"/>
          <w:szCs w:val="32"/>
        </w:rPr>
      </w:pPr>
      <w:bookmarkStart w:id="1" w:name="_Hlk105070493"/>
      <w:r>
        <w:rPr>
          <w:rFonts w:hint="eastAsia" w:ascii="Times New Roman" w:hAnsi="Times New Roman" w:eastAsia="方正仿宋_GBK" w:cs="Times New Roman"/>
          <w:sz w:val="32"/>
          <w:szCs w:val="32"/>
        </w:rPr>
        <w:t>4.江苏省优秀软件企业首席执行官</w:t>
      </w:r>
      <w:bookmarkEnd w:id="1"/>
      <w:r>
        <w:rPr>
          <w:rFonts w:hint="eastAsia" w:ascii="Times New Roman" w:hAnsi="Times New Roman" w:eastAsia="方正仿宋_GBK" w:cs="Times New Roman"/>
          <w:sz w:val="32"/>
          <w:szCs w:val="32"/>
        </w:rPr>
        <w:t>（CEO）遴选标准</w:t>
      </w:r>
    </w:p>
    <w:p>
      <w:pPr>
        <w:pStyle w:val="15"/>
        <w:tabs>
          <w:tab w:val="left" w:pos="1680"/>
        </w:tabs>
        <w:adjustRightInd w:val="0"/>
        <w:snapToGrid w:val="0"/>
        <w:spacing w:line="590" w:lineRule="exact"/>
        <w:ind w:left="1585" w:leftChars="755" w:firstLine="0" w:firstLineChars="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5.江苏省优秀软件企业首席技术官（CTO）遴选标准</w:t>
      </w:r>
    </w:p>
    <w:p>
      <w:pPr>
        <w:pStyle w:val="15"/>
        <w:numPr>
          <w:ilvl w:val="255"/>
          <w:numId w:val="0"/>
        </w:numPr>
        <w:tabs>
          <w:tab w:val="left" w:pos="1680"/>
        </w:tabs>
        <w:adjustRightInd w:val="0"/>
        <w:snapToGrid w:val="0"/>
        <w:spacing w:line="560" w:lineRule="exact"/>
        <w:ind w:left="1382" w:leftChars="658" w:firstLine="640" w:firstLineChars="200"/>
        <w:rPr>
          <w:rFonts w:ascii="Times New Roman" w:hAnsi="Times New Roman" w:eastAsia="方正仿宋_GBK" w:cs="Times New Roman"/>
          <w:sz w:val="32"/>
          <w:szCs w:val="32"/>
        </w:rPr>
      </w:pPr>
    </w:p>
    <w:p>
      <w:pPr>
        <w:pStyle w:val="15"/>
        <w:adjustRightInd w:val="0"/>
        <w:snapToGrid w:val="0"/>
        <w:spacing w:line="560" w:lineRule="exact"/>
        <w:ind w:left="720" w:firstLine="0" w:firstLineChars="0"/>
        <w:rPr>
          <w:rFonts w:ascii="Times New Roman" w:hAnsi="Times New Roman" w:eastAsia="仿宋" w:cs="Times New Roman"/>
          <w:sz w:val="32"/>
          <w:szCs w:val="32"/>
        </w:rPr>
      </w:pPr>
    </w:p>
    <w:p>
      <w:pPr>
        <w:pStyle w:val="15"/>
        <w:adjustRightInd w:val="0"/>
        <w:snapToGrid w:val="0"/>
        <w:spacing w:line="560" w:lineRule="exact"/>
        <w:ind w:left="720" w:firstLine="0" w:firstLineChars="0"/>
        <w:rPr>
          <w:rFonts w:ascii="Times New Roman" w:hAnsi="Times New Roman" w:eastAsia="仿宋" w:cs="Times New Roman"/>
          <w:sz w:val="32"/>
          <w:szCs w:val="32"/>
        </w:rPr>
      </w:pPr>
    </w:p>
    <w:p>
      <w:pPr>
        <w:pStyle w:val="15"/>
        <w:adjustRightInd w:val="0"/>
        <w:snapToGrid w:val="0"/>
        <w:spacing w:line="560" w:lineRule="exact"/>
        <w:ind w:left="720" w:firstLine="0" w:firstLineChars="0"/>
        <w:rPr>
          <w:rFonts w:ascii="Times New Roman" w:hAnsi="Times New Roman" w:eastAsia="仿宋" w:cs="Times New Roman"/>
          <w:sz w:val="32"/>
          <w:szCs w:val="32"/>
        </w:rPr>
      </w:pPr>
    </w:p>
    <w:p>
      <w:pPr>
        <w:pStyle w:val="15"/>
        <w:adjustRightInd w:val="0"/>
        <w:snapToGrid w:val="0"/>
        <w:spacing w:line="560" w:lineRule="exact"/>
        <w:ind w:firstLine="320" w:firstLineChars="1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江苏省工业和信息化厅     江苏省市场监督管理局</w:t>
      </w:r>
    </w:p>
    <w:p>
      <w:pPr>
        <w:pStyle w:val="15"/>
        <w:adjustRightInd w:val="0"/>
        <w:snapToGrid w:val="0"/>
        <w:spacing w:line="560" w:lineRule="exact"/>
        <w:ind w:left="720" w:right="640" w:firstLine="320" w:firstLineChars="100"/>
        <w:rPr>
          <w:rFonts w:ascii="Times New Roman" w:hAnsi="Times New Roman" w:eastAsia="方正仿宋_GBK" w:cs="Times New Roman"/>
          <w:sz w:val="32"/>
          <w:szCs w:val="32"/>
        </w:rPr>
      </w:pPr>
    </w:p>
    <w:p>
      <w:pPr>
        <w:pStyle w:val="15"/>
        <w:adjustRightInd w:val="0"/>
        <w:snapToGrid w:val="0"/>
        <w:spacing w:line="560" w:lineRule="exact"/>
        <w:ind w:left="720" w:right="640"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2022年6月13日</w:t>
      </w:r>
    </w:p>
    <w:p>
      <w:pPr>
        <w:pStyle w:val="15"/>
        <w:adjustRightInd w:val="0"/>
        <w:snapToGrid w:val="0"/>
        <w:spacing w:line="560" w:lineRule="exact"/>
        <w:ind w:left="720" w:right="640" w:firstLine="320" w:firstLineChars="100"/>
        <w:rPr>
          <w:rFonts w:ascii="Times New Roman" w:hAnsi="Times New Roman" w:eastAsia="方正仿宋_GBK" w:cs="Times New Roman"/>
          <w:sz w:val="32"/>
          <w:szCs w:val="32"/>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widowControl/>
        <w:adjustRightInd w:val="0"/>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adjustRightInd w:val="0"/>
        <w:snapToGrid w:val="0"/>
        <w:spacing w:line="560" w:lineRule="exact"/>
        <w:ind w:right="64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w:t>
      </w:r>
      <w:r>
        <w:rPr>
          <w:rFonts w:ascii="Times New Roman" w:hAnsi="Times New Roman" w:eastAsia="方正黑体_GBK" w:cs="Times New Roman"/>
          <w:sz w:val="32"/>
          <w:szCs w:val="32"/>
        </w:rPr>
        <w:t>1</w:t>
      </w:r>
    </w:p>
    <w:p>
      <w:pPr>
        <w:adjustRightInd w:val="0"/>
        <w:snapToGrid w:val="0"/>
        <w:spacing w:line="560" w:lineRule="exact"/>
        <w:ind w:right="640"/>
        <w:rPr>
          <w:rFonts w:ascii="Times New Roman" w:hAnsi="Times New Roman" w:eastAsia="宋体" w:cs="Times New Roman"/>
          <w:sz w:val="28"/>
        </w:rPr>
      </w:pPr>
    </w:p>
    <w:p>
      <w:pPr>
        <w:adjustRightInd w:val="0"/>
        <w:snapToGrid w:val="0"/>
        <w:spacing w:line="560" w:lineRule="exact"/>
        <w:ind w:right="640"/>
        <w:rPr>
          <w:rFonts w:ascii="Times New Roman" w:hAnsi="Times New Roman" w:eastAsia="方正仿宋_GBK" w:cs="Times New Roman"/>
          <w:sz w:val="28"/>
          <w:szCs w:val="28"/>
        </w:rPr>
      </w:pPr>
      <w:r>
        <w:rPr>
          <w:rFonts w:ascii="Times New Roman" w:hAnsi="Times New Roman" w:eastAsia="方正仿宋_GBK" w:cs="Times New Roman"/>
          <w:sz w:val="28"/>
          <w:szCs w:val="28"/>
        </w:rPr>
        <w:t>申报类别：</w:t>
      </w:r>
      <w:r>
        <w:rPr>
          <w:rFonts w:hint="eastAsia" w:ascii="Times New Roman" w:hAnsi="Times New Roman" w:eastAsia="方正仿宋_GBK" w:cs="Times New Roman"/>
          <w:sz w:val="28"/>
          <w:szCs w:val="28"/>
        </w:rPr>
        <w:t>江苏省优秀软件企业首席标准官（企业标准总监）</w:t>
      </w:r>
    </w:p>
    <w:p>
      <w:pPr>
        <w:adjustRightInd w:val="0"/>
        <w:snapToGrid w:val="0"/>
        <w:spacing w:line="560" w:lineRule="exact"/>
        <w:ind w:right="640"/>
        <w:rPr>
          <w:rFonts w:ascii="Times New Roman" w:hAnsi="Times New Roman" w:eastAsia="仿宋" w:cs="Times New Roman"/>
          <w:sz w:val="32"/>
          <w:szCs w:val="32"/>
        </w:rPr>
      </w:pPr>
    </w:p>
    <w:p>
      <w:pPr>
        <w:adjustRightInd w:val="0"/>
        <w:snapToGrid w:val="0"/>
        <w:spacing w:line="560" w:lineRule="exact"/>
        <w:ind w:right="640"/>
        <w:rPr>
          <w:rFonts w:ascii="Times New Roman" w:hAnsi="Times New Roman" w:eastAsia="仿宋" w:cs="Times New Roman"/>
          <w:sz w:val="32"/>
          <w:szCs w:val="32"/>
        </w:rPr>
      </w:pPr>
    </w:p>
    <w:p>
      <w:pPr>
        <w:adjustRightInd w:val="0"/>
        <w:snapToGrid w:val="0"/>
        <w:spacing w:line="560" w:lineRule="exact"/>
        <w:ind w:right="640"/>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黑体" w:cs="Times New Roman"/>
          <w:bCs/>
          <w:sz w:val="52"/>
          <w:szCs w:val="52"/>
        </w:rPr>
      </w:pPr>
      <w:r>
        <w:rPr>
          <w:rFonts w:hint="eastAsia" w:ascii="Times New Roman" w:hAnsi="Times New Roman" w:eastAsia="方正小标宋_GBK" w:cs="Times New Roman"/>
          <w:bCs/>
          <w:sz w:val="48"/>
          <w:szCs w:val="48"/>
        </w:rPr>
        <w:t>江苏省优秀软件企业人才申请表</w:t>
      </w:r>
    </w:p>
    <w:p>
      <w:pPr>
        <w:adjustRightInd w:val="0"/>
        <w:snapToGrid w:val="0"/>
        <w:spacing w:line="560" w:lineRule="exact"/>
        <w:jc w:val="center"/>
        <w:rPr>
          <w:rFonts w:ascii="Times New Roman" w:hAnsi="Times New Roman" w:eastAsia="Calibri" w:cs="Times New Roman"/>
          <w:b/>
          <w:sz w:val="52"/>
        </w:rPr>
      </w:pPr>
    </w:p>
    <w:p>
      <w:pPr>
        <w:adjustRightInd w:val="0"/>
        <w:snapToGrid w:val="0"/>
        <w:spacing w:line="560" w:lineRule="exact"/>
        <w:jc w:val="center"/>
        <w:rPr>
          <w:rFonts w:ascii="Times New Roman" w:hAnsi="Times New Roman" w:eastAsia="宋体" w:cs="Times New Roman"/>
          <w:b/>
          <w:sz w:val="32"/>
          <w:szCs w:val="32"/>
        </w:rPr>
      </w:pPr>
    </w:p>
    <w:p>
      <w:pPr>
        <w:adjustRightInd w:val="0"/>
        <w:snapToGrid w:val="0"/>
        <w:spacing w:line="560" w:lineRule="exact"/>
        <w:jc w:val="center"/>
        <w:rPr>
          <w:rFonts w:ascii="Times New Roman" w:hAnsi="Times New Roman" w:eastAsia="宋体" w:cs="Times New Roman"/>
          <w:sz w:val="32"/>
          <w:szCs w:val="32"/>
        </w:rPr>
      </w:pPr>
      <w:r>
        <w:rPr>
          <w:rFonts w:ascii="Times New Roman" w:hAnsi="Times New Roman" w:eastAsia="宋体" w:cs="Times New Roman"/>
          <w:sz w:val="32"/>
          <w:szCs w:val="32"/>
        </w:rPr>
        <w:t xml:space="preserve">姓    名：_____________ </w:t>
      </w:r>
    </w:p>
    <w:p>
      <w:pPr>
        <w:adjustRightInd w:val="0"/>
        <w:snapToGrid w:val="0"/>
        <w:spacing w:line="560" w:lineRule="exact"/>
        <w:jc w:val="center"/>
        <w:rPr>
          <w:rFonts w:ascii="Times New Roman" w:hAnsi="Times New Roman" w:eastAsia="宋体" w:cs="Times New Roman"/>
          <w:sz w:val="32"/>
          <w:szCs w:val="32"/>
        </w:rPr>
      </w:pPr>
      <w:r>
        <w:rPr>
          <w:rFonts w:ascii="Times New Roman" w:hAnsi="Times New Roman" w:eastAsia="宋体" w:cs="Times New Roman"/>
          <w:sz w:val="32"/>
          <w:szCs w:val="32"/>
        </w:rPr>
        <w:t>工作单位：_____________</w:t>
      </w:r>
    </w:p>
    <w:p>
      <w:pPr>
        <w:adjustRightInd w:val="0"/>
        <w:snapToGrid w:val="0"/>
        <w:spacing w:line="560" w:lineRule="exact"/>
        <w:jc w:val="center"/>
        <w:rPr>
          <w:rFonts w:ascii="Times New Roman" w:hAnsi="Times New Roman" w:eastAsia="宋体" w:cs="Times New Roman"/>
          <w:sz w:val="32"/>
          <w:szCs w:val="32"/>
        </w:rPr>
      </w:pPr>
      <w:r>
        <w:rPr>
          <w:rFonts w:ascii="Times New Roman" w:hAnsi="Times New Roman" w:eastAsia="宋体" w:cs="Times New Roman"/>
          <w:sz w:val="32"/>
          <w:szCs w:val="32"/>
        </w:rPr>
        <w:t>所属地区：_____________</w:t>
      </w:r>
    </w:p>
    <w:p>
      <w:pPr>
        <w:adjustRightInd w:val="0"/>
        <w:snapToGrid w:val="0"/>
        <w:spacing w:line="560" w:lineRule="exact"/>
        <w:jc w:val="center"/>
        <w:rPr>
          <w:rFonts w:ascii="Times New Roman" w:hAnsi="Times New Roman" w:eastAsia="宋体" w:cs="Times New Roman"/>
          <w:sz w:val="32"/>
          <w:szCs w:val="32"/>
        </w:rPr>
      </w:pPr>
      <w:r>
        <w:rPr>
          <w:rFonts w:ascii="Times New Roman" w:hAnsi="Times New Roman" w:eastAsia="宋体" w:cs="Times New Roman"/>
          <w:sz w:val="32"/>
          <w:szCs w:val="32"/>
        </w:rPr>
        <w:t>推荐单位：_____________</w:t>
      </w:r>
    </w:p>
    <w:p>
      <w:pPr>
        <w:adjustRightInd w:val="0"/>
        <w:snapToGrid w:val="0"/>
        <w:spacing w:line="560" w:lineRule="exact"/>
        <w:jc w:val="center"/>
        <w:rPr>
          <w:rFonts w:ascii="Times New Roman" w:hAnsi="Times New Roman" w:cs="Times New Roman"/>
          <w:sz w:val="32"/>
        </w:rPr>
      </w:pPr>
    </w:p>
    <w:p>
      <w:pPr>
        <w:adjustRightInd w:val="0"/>
        <w:snapToGrid w:val="0"/>
        <w:spacing w:line="560" w:lineRule="exact"/>
        <w:jc w:val="center"/>
        <w:rPr>
          <w:rFonts w:ascii="Times New Roman" w:hAnsi="Times New Roman" w:cs="Times New Roman"/>
          <w:sz w:val="32"/>
        </w:rPr>
      </w:pPr>
    </w:p>
    <w:p>
      <w:pPr>
        <w:adjustRightInd w:val="0"/>
        <w:snapToGrid w:val="0"/>
        <w:spacing w:line="560" w:lineRule="exact"/>
        <w:jc w:val="center"/>
        <w:rPr>
          <w:rFonts w:ascii="Times New Roman" w:hAnsi="Times New Roman" w:cs="Times New Roman"/>
          <w:sz w:val="32"/>
        </w:rPr>
      </w:pPr>
    </w:p>
    <w:p>
      <w:pPr>
        <w:adjustRightInd w:val="0"/>
        <w:snapToGrid w:val="0"/>
        <w:spacing w:line="560" w:lineRule="exact"/>
        <w:jc w:val="center"/>
        <w:rPr>
          <w:rFonts w:ascii="Times New Roman" w:hAnsi="Times New Roman" w:cs="Times New Roman"/>
          <w:sz w:val="32"/>
        </w:rPr>
      </w:pPr>
    </w:p>
    <w:p>
      <w:pPr>
        <w:adjustRightInd w:val="0"/>
        <w:snapToGrid w:val="0"/>
        <w:spacing w:line="560" w:lineRule="exact"/>
        <w:jc w:val="center"/>
        <w:rPr>
          <w:rFonts w:ascii="Times New Roman" w:hAnsi="Times New Roman" w:eastAsia="方正黑体_GBK" w:cs="Times New Roman"/>
          <w:sz w:val="32"/>
        </w:rPr>
      </w:pPr>
      <w:r>
        <w:rPr>
          <w:rFonts w:hint="eastAsia" w:ascii="Times New Roman" w:hAnsi="Times New Roman" w:eastAsia="方正黑体_GBK" w:cs="Times New Roman"/>
          <w:sz w:val="32"/>
        </w:rPr>
        <w:t>江苏省工业和信息化厅</w:t>
      </w:r>
    </w:p>
    <w:p>
      <w:pPr>
        <w:adjustRightInd w:val="0"/>
        <w:snapToGrid w:val="0"/>
        <w:spacing w:line="560" w:lineRule="exact"/>
        <w:jc w:val="center"/>
        <w:rPr>
          <w:rFonts w:ascii="Times New Roman" w:hAnsi="Times New Roman" w:eastAsia="方正黑体_GBK" w:cs="Times New Roman"/>
          <w:sz w:val="32"/>
        </w:rPr>
      </w:pPr>
      <w:r>
        <w:rPr>
          <w:rFonts w:ascii="Times New Roman" w:hAnsi="Times New Roman" w:eastAsia="方正黑体_GBK" w:cs="Times New Roman"/>
          <w:sz w:val="32"/>
        </w:rPr>
        <w:t xml:space="preserve">   江苏省市场监督管理局 制</w:t>
      </w:r>
    </w:p>
    <w:p>
      <w:pPr>
        <w:widowControl/>
        <w:adjustRightInd w:val="0"/>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adjustRightInd w:val="0"/>
        <w:snapToGrid w:val="0"/>
        <w:spacing w:line="560" w:lineRule="exact"/>
        <w:jc w:val="center"/>
        <w:rPr>
          <w:rFonts w:ascii="Times New Roman" w:hAnsi="Times New Roman" w:eastAsia="方正小标宋_GBK" w:cs="Times New Roman"/>
          <w:bCs/>
          <w:sz w:val="43"/>
        </w:rPr>
      </w:pPr>
      <w:r>
        <w:rPr>
          <w:rFonts w:hint="eastAsia" w:ascii="Times New Roman" w:hAnsi="Times New Roman" w:eastAsia="方正小标宋_GBK" w:cs="Times New Roman"/>
          <w:bCs/>
          <w:sz w:val="43"/>
        </w:rPr>
        <w:t>填</w:t>
      </w:r>
      <w:r>
        <w:rPr>
          <w:rFonts w:ascii="Times New Roman" w:hAnsi="Times New Roman" w:eastAsia="方正小标宋_GBK" w:cs="Times New Roman"/>
          <w:bCs/>
          <w:sz w:val="43"/>
        </w:rPr>
        <w:t xml:space="preserve"> </w:t>
      </w:r>
      <w:r>
        <w:rPr>
          <w:rFonts w:hint="eastAsia" w:ascii="Times New Roman" w:hAnsi="Times New Roman" w:eastAsia="方正小标宋_GBK" w:cs="Times New Roman"/>
          <w:bCs/>
          <w:sz w:val="43"/>
        </w:rPr>
        <w:t>报</w:t>
      </w:r>
      <w:r>
        <w:rPr>
          <w:rFonts w:ascii="Times New Roman" w:hAnsi="Times New Roman" w:eastAsia="方正小标宋_GBK" w:cs="Times New Roman"/>
          <w:bCs/>
          <w:sz w:val="43"/>
        </w:rPr>
        <w:t xml:space="preserve"> </w:t>
      </w:r>
      <w:r>
        <w:rPr>
          <w:rFonts w:hint="eastAsia" w:ascii="Times New Roman" w:hAnsi="Times New Roman" w:eastAsia="方正小标宋_GBK" w:cs="Times New Roman"/>
          <w:bCs/>
          <w:sz w:val="43"/>
        </w:rPr>
        <w:t>说</w:t>
      </w:r>
      <w:r>
        <w:rPr>
          <w:rFonts w:ascii="Times New Roman" w:hAnsi="Times New Roman" w:eastAsia="方正小标宋_GBK" w:cs="Times New Roman"/>
          <w:bCs/>
          <w:sz w:val="43"/>
        </w:rPr>
        <w:t xml:space="preserve"> </w:t>
      </w:r>
      <w:r>
        <w:rPr>
          <w:rFonts w:hint="eastAsia" w:ascii="Times New Roman" w:hAnsi="Times New Roman" w:eastAsia="方正小标宋_GBK" w:cs="Times New Roman"/>
          <w:bCs/>
          <w:sz w:val="43"/>
        </w:rPr>
        <w:t>明</w:t>
      </w:r>
    </w:p>
    <w:p>
      <w:pPr>
        <w:adjustRightInd w:val="0"/>
        <w:snapToGrid w:val="0"/>
        <w:spacing w:line="560" w:lineRule="exact"/>
        <w:rPr>
          <w:rFonts w:ascii="Times New Roman" w:hAnsi="Times New Roman" w:eastAsia="宋体" w:cs="Times New Roman"/>
          <w:b/>
        </w:rPr>
      </w:pPr>
    </w:p>
    <w:p>
      <w:pPr>
        <w:pStyle w:val="15"/>
        <w:numPr>
          <w:ilvl w:val="0"/>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工作岗位指申请人主要从事和负责的工作。</w:t>
      </w:r>
    </w:p>
    <w:p>
      <w:pPr>
        <w:pStyle w:val="15"/>
        <w:numPr>
          <w:ilvl w:val="0"/>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推荐表中所涉及日期统一用阿拉伯数，如2021</w:t>
      </w:r>
      <w:r>
        <w:rPr>
          <w:rFonts w:ascii="Times New Roman" w:hAnsi="Times New Roman" w:eastAsia="方正仿宋_GBK" w:cs="Times New Roman"/>
          <w:spacing w:val="-27"/>
          <w:sz w:val="32"/>
          <w:szCs w:val="32"/>
        </w:rPr>
        <w:t>年</w:t>
      </w:r>
      <w:r>
        <w:rPr>
          <w:rFonts w:ascii="Times New Roman" w:hAnsi="Times New Roman" w:eastAsia="方正仿宋_GBK" w:cs="Times New Roman"/>
          <w:sz w:val="32"/>
          <w:szCs w:val="32"/>
        </w:rPr>
        <w:t>6月5日。</w:t>
      </w:r>
    </w:p>
    <w:p>
      <w:pPr>
        <w:pStyle w:val="15"/>
        <w:numPr>
          <w:ilvl w:val="0"/>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毕业院校、工作单位填写全称，职务等要按照国家有关规定详细填写。</w:t>
      </w:r>
    </w:p>
    <w:p>
      <w:pPr>
        <w:pStyle w:val="15"/>
        <w:numPr>
          <w:ilvl w:val="0"/>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工作经历从大学毕业后填起。</w:t>
      </w:r>
    </w:p>
    <w:p>
      <w:pPr>
        <w:pStyle w:val="15"/>
        <w:numPr>
          <w:ilvl w:val="0"/>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请附以下必要的证明材料：</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身份证复印件；</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学历证书复印件；</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软件和信息服务相关工作岗位任职情况证明材料（不超过</w:t>
      </w:r>
      <w:r>
        <w:rPr>
          <w:rFonts w:ascii="Times New Roman" w:hAnsi="Times New Roman" w:eastAsia="方正仿宋_GBK" w:cs="Times New Roman"/>
          <w:position w:val="1"/>
          <w:sz w:val="32"/>
          <w:szCs w:val="32"/>
        </w:rPr>
        <w:t>3</w:t>
      </w:r>
      <w:r>
        <w:rPr>
          <w:rFonts w:ascii="Times New Roman" w:hAnsi="Times New Roman" w:eastAsia="方正仿宋_GBK" w:cs="Times New Roman"/>
          <w:sz w:val="32"/>
          <w:szCs w:val="32"/>
        </w:rPr>
        <w:t>项）；</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企业领导力有关证明材料；</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有关行业影响力有关证明材料；</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对企业的贡献率有关证明材料；</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相关创新活力水平有关证明材料；</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参加有关人才培养、培训证明材料；</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人才申请表（需加盖单位公章）；</w:t>
      </w:r>
    </w:p>
    <w:p>
      <w:pPr>
        <w:pStyle w:val="15"/>
        <w:numPr>
          <w:ilvl w:val="1"/>
          <w:numId w:val="4"/>
        </w:numPr>
        <w:adjustRightInd w:val="0"/>
        <w:snapToGrid w:val="0"/>
        <w:spacing w:line="590"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行业组织推荐证明材料（如有）；</w:t>
      </w:r>
    </w:p>
    <w:p>
      <w:pPr>
        <w:pStyle w:val="15"/>
        <w:numPr>
          <w:ilvl w:val="1"/>
          <w:numId w:val="4"/>
        </w:numPr>
        <w:adjustRightInd w:val="0"/>
        <w:snapToGrid w:val="0"/>
        <w:spacing w:line="590" w:lineRule="exact"/>
        <w:ind w:firstLineChars="0"/>
        <w:rPr>
          <w:rFonts w:ascii="Times New Roman" w:hAnsi="Times New Roman" w:eastAsia="仿宋" w:cs="Times New Roman"/>
          <w:b/>
          <w:sz w:val="32"/>
          <w:szCs w:val="32"/>
        </w:rPr>
      </w:pPr>
      <w:r>
        <w:rPr>
          <w:rFonts w:ascii="Times New Roman" w:hAnsi="Times New Roman" w:eastAsia="方正仿宋_GBK" w:cs="Times New Roman"/>
          <w:sz w:val="32"/>
          <w:szCs w:val="32"/>
        </w:rPr>
        <w:t>其他相关证明。</w:t>
      </w:r>
    </w:p>
    <w:p>
      <w:pPr>
        <w:adjustRightInd w:val="0"/>
        <w:snapToGrid w:val="0"/>
        <w:spacing w:line="560" w:lineRule="exact"/>
        <w:rPr>
          <w:rFonts w:ascii="Times New Roman" w:hAnsi="Times New Roman" w:eastAsia="方正黑体_GBK" w:cs="Times New Roman"/>
          <w:sz w:val="32"/>
        </w:rPr>
      </w:pPr>
      <w:r>
        <w:rPr>
          <w:rFonts w:ascii="Times New Roman" w:hAnsi="Times New Roman" w:eastAsia="宋体" w:cs="Times New Roman"/>
          <w:sz w:val="31"/>
        </w:rPr>
        <w:br w:type="page"/>
      </w:r>
      <w:r>
        <w:rPr>
          <w:rFonts w:hint="eastAsia" w:ascii="Times New Roman" w:hAnsi="Times New Roman" w:eastAsia="方正黑体_GBK" w:cs="Times New Roman"/>
          <w:sz w:val="32"/>
        </w:rPr>
        <w:t>一、申请人基本情况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1384"/>
        <w:gridCol w:w="187"/>
        <w:gridCol w:w="478"/>
        <w:gridCol w:w="975"/>
        <w:gridCol w:w="774"/>
        <w:gridCol w:w="600"/>
        <w:gridCol w:w="942"/>
        <w:gridCol w:w="781"/>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姓</w:t>
            </w:r>
            <w:r>
              <w:rPr>
                <w:rFonts w:ascii="Times New Roman" w:hAnsi="Times New Roman" w:eastAsia="方正黑体_GBK" w:cs="Times New Roman"/>
                <w:sz w:val="30"/>
                <w:szCs w:val="30"/>
              </w:rPr>
              <w:t xml:space="preserve"> </w:t>
            </w:r>
            <w:r>
              <w:rPr>
                <w:rFonts w:hint="eastAsia" w:ascii="Times New Roman" w:hAnsi="Times New Roman" w:eastAsia="方正黑体_GBK" w:cs="Times New Roman"/>
                <w:sz w:val="30"/>
                <w:szCs w:val="30"/>
              </w:rPr>
              <w:t>名</w:t>
            </w:r>
          </w:p>
        </w:tc>
        <w:tc>
          <w:tcPr>
            <w:tcW w:w="764" w:type="pct"/>
            <w:vAlign w:val="center"/>
          </w:tcPr>
          <w:p>
            <w:pPr>
              <w:adjustRightInd w:val="0"/>
              <w:snapToGrid w:val="0"/>
              <w:jc w:val="center"/>
              <w:rPr>
                <w:rFonts w:ascii="Times New Roman" w:hAnsi="Times New Roman" w:eastAsia="方正黑体_GBK" w:cs="Times New Roman"/>
                <w:sz w:val="30"/>
                <w:szCs w:val="30"/>
              </w:rPr>
            </w:pPr>
          </w:p>
        </w:tc>
        <w:tc>
          <w:tcPr>
            <w:tcW w:w="905" w:type="pct"/>
            <w:gridSpan w:val="3"/>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出生年月</w:t>
            </w:r>
          </w:p>
        </w:tc>
        <w:tc>
          <w:tcPr>
            <w:tcW w:w="758" w:type="pct"/>
            <w:gridSpan w:val="2"/>
            <w:vAlign w:val="center"/>
          </w:tcPr>
          <w:p>
            <w:pPr>
              <w:adjustRightInd w:val="0"/>
              <w:snapToGrid w:val="0"/>
              <w:jc w:val="center"/>
              <w:rPr>
                <w:rFonts w:ascii="Times New Roman" w:hAnsi="Times New Roman" w:eastAsia="方正黑体_GBK" w:cs="Times New Roman"/>
                <w:sz w:val="30"/>
                <w:szCs w:val="30"/>
              </w:rPr>
            </w:pPr>
          </w:p>
        </w:tc>
        <w:tc>
          <w:tcPr>
            <w:tcW w:w="951"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政治面貌</w:t>
            </w: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工作单位</w:t>
            </w:r>
          </w:p>
        </w:tc>
        <w:tc>
          <w:tcPr>
            <w:tcW w:w="2426" w:type="pct"/>
            <w:gridSpan w:val="6"/>
            <w:vAlign w:val="center"/>
          </w:tcPr>
          <w:p>
            <w:pPr>
              <w:adjustRightInd w:val="0"/>
              <w:snapToGrid w:val="0"/>
              <w:jc w:val="center"/>
              <w:rPr>
                <w:rFonts w:ascii="Times New Roman" w:hAnsi="Times New Roman" w:eastAsia="方正黑体_GBK" w:cs="Times New Roman"/>
                <w:sz w:val="30"/>
                <w:szCs w:val="30"/>
              </w:rPr>
            </w:pPr>
          </w:p>
        </w:tc>
        <w:tc>
          <w:tcPr>
            <w:tcW w:w="951"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职</w:t>
            </w:r>
            <w:r>
              <w:rPr>
                <w:rFonts w:ascii="Times New Roman" w:hAnsi="Times New Roman" w:eastAsia="方正黑体_GBK" w:cs="Times New Roman"/>
                <w:sz w:val="30"/>
                <w:szCs w:val="30"/>
              </w:rPr>
              <w:t xml:space="preserve">  </w:t>
            </w:r>
            <w:r>
              <w:rPr>
                <w:rFonts w:hint="eastAsia" w:ascii="Times New Roman" w:hAnsi="Times New Roman" w:eastAsia="方正黑体_GBK" w:cs="Times New Roman"/>
                <w:sz w:val="30"/>
                <w:szCs w:val="30"/>
              </w:rPr>
              <w:t>称</w:t>
            </w: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现从事</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工作岗位</w:t>
            </w:r>
          </w:p>
        </w:tc>
        <w:tc>
          <w:tcPr>
            <w:tcW w:w="2426" w:type="pct"/>
            <w:gridSpan w:val="6"/>
            <w:vAlign w:val="center"/>
          </w:tcPr>
          <w:p>
            <w:pPr>
              <w:adjustRightInd w:val="0"/>
              <w:snapToGrid w:val="0"/>
              <w:jc w:val="center"/>
              <w:rPr>
                <w:rFonts w:ascii="Times New Roman" w:hAnsi="Times New Roman" w:eastAsia="方正黑体_GBK" w:cs="Times New Roman"/>
                <w:sz w:val="30"/>
                <w:szCs w:val="30"/>
              </w:rPr>
            </w:pPr>
          </w:p>
        </w:tc>
        <w:tc>
          <w:tcPr>
            <w:tcW w:w="951"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现任职务</w:t>
            </w: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通讯地址</w:t>
            </w:r>
          </w:p>
        </w:tc>
        <w:tc>
          <w:tcPr>
            <w:tcW w:w="2426" w:type="pct"/>
            <w:gridSpan w:val="6"/>
            <w:vAlign w:val="center"/>
          </w:tcPr>
          <w:p>
            <w:pPr>
              <w:adjustRightInd w:val="0"/>
              <w:snapToGrid w:val="0"/>
              <w:jc w:val="center"/>
              <w:rPr>
                <w:rFonts w:ascii="Times New Roman" w:hAnsi="Times New Roman" w:eastAsia="方正黑体_GBK" w:cs="Times New Roman"/>
                <w:sz w:val="30"/>
                <w:szCs w:val="30"/>
              </w:rPr>
            </w:pPr>
          </w:p>
          <w:p>
            <w:pPr>
              <w:adjustRightInd w:val="0"/>
              <w:snapToGrid w:val="0"/>
              <w:ind w:firstLine="1617" w:firstLineChars="539"/>
              <w:jc w:val="center"/>
              <w:rPr>
                <w:rFonts w:ascii="Times New Roman" w:hAnsi="Times New Roman" w:eastAsia="方正黑体_GBK" w:cs="Times New Roman"/>
                <w:sz w:val="30"/>
                <w:szCs w:val="30"/>
              </w:rPr>
            </w:pPr>
          </w:p>
        </w:tc>
        <w:tc>
          <w:tcPr>
            <w:tcW w:w="951"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联系电话</w:t>
            </w: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91" w:type="pct"/>
            <w:vMerge w:val="restar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主要学历</w:t>
            </w:r>
          </w:p>
        </w:tc>
        <w:tc>
          <w:tcPr>
            <w:tcW w:w="867"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起始年月</w:t>
            </w:r>
          </w:p>
        </w:tc>
        <w:tc>
          <w:tcPr>
            <w:tcW w:w="1229" w:type="pct"/>
            <w:gridSpan w:val="3"/>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校（院）名称</w:t>
            </w:r>
          </w:p>
        </w:tc>
        <w:tc>
          <w:tcPr>
            <w:tcW w:w="1281" w:type="pct"/>
            <w:gridSpan w:val="3"/>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专业</w:t>
            </w:r>
          </w:p>
        </w:tc>
        <w:tc>
          <w:tcPr>
            <w:tcW w:w="73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91" w:type="pct"/>
            <w:vMerge w:val="continue"/>
            <w:vAlign w:val="center"/>
          </w:tcPr>
          <w:p>
            <w:pPr>
              <w:adjustRightInd w:val="0"/>
              <w:snapToGrid w:val="0"/>
              <w:jc w:val="center"/>
              <w:rPr>
                <w:rFonts w:ascii="Times New Roman" w:hAnsi="Times New Roman" w:eastAsia="方正黑体_GBK" w:cs="Times New Roman"/>
                <w:sz w:val="30"/>
                <w:szCs w:val="30"/>
              </w:rPr>
            </w:pPr>
          </w:p>
        </w:tc>
        <w:tc>
          <w:tcPr>
            <w:tcW w:w="867" w:type="pct"/>
            <w:gridSpan w:val="2"/>
            <w:vAlign w:val="center"/>
          </w:tcPr>
          <w:p>
            <w:pPr>
              <w:adjustRightInd w:val="0"/>
              <w:snapToGrid w:val="0"/>
              <w:jc w:val="center"/>
              <w:rPr>
                <w:rFonts w:ascii="Times New Roman" w:hAnsi="Times New Roman" w:eastAsia="方正黑体_GBK" w:cs="Times New Roman"/>
                <w:sz w:val="30"/>
                <w:szCs w:val="30"/>
              </w:rPr>
            </w:pPr>
          </w:p>
        </w:tc>
        <w:tc>
          <w:tcPr>
            <w:tcW w:w="1229" w:type="pct"/>
            <w:gridSpan w:val="3"/>
            <w:vAlign w:val="center"/>
          </w:tcPr>
          <w:p>
            <w:pPr>
              <w:adjustRightInd w:val="0"/>
              <w:snapToGrid w:val="0"/>
              <w:jc w:val="center"/>
              <w:rPr>
                <w:rFonts w:ascii="Times New Roman" w:hAnsi="Times New Roman" w:eastAsia="方正黑体_GBK" w:cs="Times New Roman"/>
                <w:sz w:val="30"/>
                <w:szCs w:val="30"/>
              </w:rPr>
            </w:pPr>
          </w:p>
        </w:tc>
        <w:tc>
          <w:tcPr>
            <w:tcW w:w="1281" w:type="pct"/>
            <w:gridSpan w:val="3"/>
            <w:vAlign w:val="center"/>
          </w:tcPr>
          <w:p>
            <w:pPr>
              <w:adjustRightInd w:val="0"/>
              <w:snapToGrid w:val="0"/>
              <w:jc w:val="center"/>
              <w:rPr>
                <w:rFonts w:ascii="Times New Roman" w:hAnsi="Times New Roman" w:eastAsia="方正黑体_GBK" w:cs="Times New Roman"/>
                <w:sz w:val="30"/>
                <w:szCs w:val="30"/>
              </w:rPr>
            </w:pP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91" w:type="pct"/>
            <w:vMerge w:val="continue"/>
            <w:vAlign w:val="center"/>
          </w:tcPr>
          <w:p>
            <w:pPr>
              <w:adjustRightInd w:val="0"/>
              <w:snapToGrid w:val="0"/>
              <w:jc w:val="center"/>
              <w:rPr>
                <w:rFonts w:ascii="Times New Roman" w:hAnsi="Times New Roman" w:eastAsia="方正黑体_GBK" w:cs="Times New Roman"/>
                <w:sz w:val="30"/>
                <w:szCs w:val="30"/>
              </w:rPr>
            </w:pPr>
          </w:p>
        </w:tc>
        <w:tc>
          <w:tcPr>
            <w:tcW w:w="867" w:type="pct"/>
            <w:gridSpan w:val="2"/>
            <w:vAlign w:val="center"/>
          </w:tcPr>
          <w:p>
            <w:pPr>
              <w:adjustRightInd w:val="0"/>
              <w:snapToGrid w:val="0"/>
              <w:jc w:val="center"/>
              <w:rPr>
                <w:rFonts w:ascii="Times New Roman" w:hAnsi="Times New Roman" w:eastAsia="方正黑体_GBK" w:cs="Times New Roman"/>
                <w:sz w:val="30"/>
                <w:szCs w:val="30"/>
              </w:rPr>
            </w:pPr>
          </w:p>
        </w:tc>
        <w:tc>
          <w:tcPr>
            <w:tcW w:w="1229" w:type="pct"/>
            <w:gridSpan w:val="3"/>
            <w:vAlign w:val="center"/>
          </w:tcPr>
          <w:p>
            <w:pPr>
              <w:adjustRightInd w:val="0"/>
              <w:snapToGrid w:val="0"/>
              <w:jc w:val="center"/>
              <w:rPr>
                <w:rFonts w:ascii="Times New Roman" w:hAnsi="Times New Roman" w:eastAsia="方正黑体_GBK" w:cs="Times New Roman"/>
                <w:sz w:val="30"/>
                <w:szCs w:val="30"/>
              </w:rPr>
            </w:pPr>
          </w:p>
        </w:tc>
        <w:tc>
          <w:tcPr>
            <w:tcW w:w="1281" w:type="pct"/>
            <w:gridSpan w:val="3"/>
            <w:vAlign w:val="center"/>
          </w:tcPr>
          <w:p>
            <w:pPr>
              <w:adjustRightInd w:val="0"/>
              <w:snapToGrid w:val="0"/>
              <w:jc w:val="center"/>
              <w:rPr>
                <w:rFonts w:ascii="Times New Roman" w:hAnsi="Times New Roman" w:eastAsia="方正黑体_GBK" w:cs="Times New Roman"/>
                <w:sz w:val="30"/>
                <w:szCs w:val="30"/>
              </w:rPr>
            </w:pP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91" w:type="pct"/>
            <w:vMerge w:val="continue"/>
            <w:vAlign w:val="center"/>
          </w:tcPr>
          <w:p>
            <w:pPr>
              <w:adjustRightInd w:val="0"/>
              <w:snapToGrid w:val="0"/>
              <w:jc w:val="center"/>
              <w:rPr>
                <w:rFonts w:ascii="Times New Roman" w:hAnsi="Times New Roman" w:eastAsia="方正黑体_GBK" w:cs="Times New Roman"/>
                <w:sz w:val="30"/>
                <w:szCs w:val="30"/>
              </w:rPr>
            </w:pPr>
          </w:p>
        </w:tc>
        <w:tc>
          <w:tcPr>
            <w:tcW w:w="867" w:type="pct"/>
            <w:gridSpan w:val="2"/>
            <w:vAlign w:val="center"/>
          </w:tcPr>
          <w:p>
            <w:pPr>
              <w:adjustRightInd w:val="0"/>
              <w:snapToGrid w:val="0"/>
              <w:jc w:val="center"/>
              <w:rPr>
                <w:rFonts w:ascii="Times New Roman" w:hAnsi="Times New Roman" w:eastAsia="方正黑体_GBK" w:cs="Times New Roman"/>
                <w:sz w:val="30"/>
                <w:szCs w:val="30"/>
              </w:rPr>
            </w:pPr>
          </w:p>
        </w:tc>
        <w:tc>
          <w:tcPr>
            <w:tcW w:w="1229" w:type="pct"/>
            <w:gridSpan w:val="3"/>
            <w:vAlign w:val="center"/>
          </w:tcPr>
          <w:p>
            <w:pPr>
              <w:adjustRightInd w:val="0"/>
              <w:snapToGrid w:val="0"/>
              <w:jc w:val="center"/>
              <w:rPr>
                <w:rFonts w:ascii="Times New Roman" w:hAnsi="Times New Roman" w:eastAsia="方正黑体_GBK" w:cs="Times New Roman"/>
                <w:sz w:val="30"/>
                <w:szCs w:val="30"/>
              </w:rPr>
            </w:pPr>
          </w:p>
        </w:tc>
        <w:tc>
          <w:tcPr>
            <w:tcW w:w="1281" w:type="pct"/>
            <w:gridSpan w:val="3"/>
            <w:vAlign w:val="center"/>
          </w:tcPr>
          <w:p>
            <w:pPr>
              <w:adjustRightInd w:val="0"/>
              <w:snapToGrid w:val="0"/>
              <w:jc w:val="center"/>
              <w:rPr>
                <w:rFonts w:ascii="Times New Roman" w:hAnsi="Times New Roman" w:eastAsia="方正黑体_GBK" w:cs="Times New Roman"/>
                <w:sz w:val="30"/>
                <w:szCs w:val="30"/>
              </w:rPr>
            </w:pP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91" w:type="pct"/>
            <w:vMerge w:val="restar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工作经历</w:t>
            </w:r>
          </w:p>
        </w:tc>
        <w:tc>
          <w:tcPr>
            <w:tcW w:w="1131" w:type="pct"/>
            <w:gridSpan w:val="3"/>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起始年月</w:t>
            </w:r>
          </w:p>
        </w:tc>
        <w:tc>
          <w:tcPr>
            <w:tcW w:w="1816" w:type="pct"/>
            <w:gridSpan w:val="4"/>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工作单位</w:t>
            </w:r>
          </w:p>
        </w:tc>
        <w:tc>
          <w:tcPr>
            <w:tcW w:w="1162"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职务</w:t>
            </w:r>
            <w:r>
              <w:rPr>
                <w:rFonts w:ascii="Times New Roman" w:hAnsi="Times New Roman" w:eastAsia="方正黑体_GBK" w:cs="Times New Roman"/>
                <w:sz w:val="30"/>
                <w:szCs w:val="30"/>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91" w:type="pct"/>
            <w:vMerge w:val="continue"/>
            <w:vAlign w:val="center"/>
          </w:tcPr>
          <w:p>
            <w:pPr>
              <w:adjustRightInd w:val="0"/>
              <w:snapToGrid w:val="0"/>
              <w:jc w:val="center"/>
              <w:rPr>
                <w:rFonts w:ascii="Times New Roman" w:hAnsi="Times New Roman" w:cs="Times New Roman"/>
                <w:sz w:val="30"/>
                <w:szCs w:val="30"/>
              </w:rPr>
            </w:pPr>
          </w:p>
        </w:tc>
        <w:tc>
          <w:tcPr>
            <w:tcW w:w="1131" w:type="pct"/>
            <w:gridSpan w:val="3"/>
            <w:vAlign w:val="center"/>
          </w:tcPr>
          <w:p>
            <w:pPr>
              <w:adjustRightInd w:val="0"/>
              <w:snapToGrid w:val="0"/>
              <w:rPr>
                <w:rFonts w:ascii="Times New Roman" w:hAnsi="Times New Roman" w:cs="Times New Roman"/>
                <w:sz w:val="30"/>
                <w:szCs w:val="30"/>
              </w:rPr>
            </w:pPr>
          </w:p>
        </w:tc>
        <w:tc>
          <w:tcPr>
            <w:tcW w:w="1816" w:type="pct"/>
            <w:gridSpan w:val="4"/>
            <w:vAlign w:val="center"/>
          </w:tcPr>
          <w:p>
            <w:pPr>
              <w:adjustRightInd w:val="0"/>
              <w:snapToGrid w:val="0"/>
              <w:rPr>
                <w:rFonts w:ascii="Times New Roman" w:hAnsi="Times New Roman" w:cs="Times New Roman"/>
                <w:sz w:val="30"/>
                <w:szCs w:val="30"/>
              </w:rPr>
            </w:pPr>
          </w:p>
        </w:tc>
        <w:tc>
          <w:tcPr>
            <w:tcW w:w="1162" w:type="pct"/>
            <w:gridSpan w:val="2"/>
            <w:vAlign w:val="center"/>
          </w:tcPr>
          <w:p>
            <w:pPr>
              <w:adjustRightInd w:val="0"/>
              <w:snapToGrid w:val="0"/>
              <w:rPr>
                <w:rFonts w:ascii="Times New Roman" w:hAnsi="Times New Roman"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91" w:type="pct"/>
            <w:vMerge w:val="continue"/>
            <w:vAlign w:val="center"/>
          </w:tcPr>
          <w:p>
            <w:pPr>
              <w:adjustRightInd w:val="0"/>
              <w:snapToGrid w:val="0"/>
              <w:jc w:val="center"/>
              <w:rPr>
                <w:rFonts w:ascii="Times New Roman" w:hAnsi="Times New Roman" w:cs="Times New Roman"/>
                <w:sz w:val="30"/>
                <w:szCs w:val="30"/>
              </w:rPr>
            </w:pPr>
          </w:p>
        </w:tc>
        <w:tc>
          <w:tcPr>
            <w:tcW w:w="1131" w:type="pct"/>
            <w:gridSpan w:val="3"/>
            <w:vAlign w:val="center"/>
          </w:tcPr>
          <w:p>
            <w:pPr>
              <w:adjustRightInd w:val="0"/>
              <w:snapToGrid w:val="0"/>
              <w:rPr>
                <w:rFonts w:ascii="Times New Roman" w:hAnsi="Times New Roman" w:cs="Times New Roman"/>
                <w:sz w:val="30"/>
                <w:szCs w:val="30"/>
              </w:rPr>
            </w:pPr>
          </w:p>
        </w:tc>
        <w:tc>
          <w:tcPr>
            <w:tcW w:w="1816" w:type="pct"/>
            <w:gridSpan w:val="4"/>
            <w:vAlign w:val="center"/>
          </w:tcPr>
          <w:p>
            <w:pPr>
              <w:adjustRightInd w:val="0"/>
              <w:snapToGrid w:val="0"/>
              <w:rPr>
                <w:rFonts w:ascii="Times New Roman" w:hAnsi="Times New Roman" w:cs="Times New Roman"/>
                <w:sz w:val="30"/>
                <w:szCs w:val="30"/>
              </w:rPr>
            </w:pPr>
          </w:p>
        </w:tc>
        <w:tc>
          <w:tcPr>
            <w:tcW w:w="1162" w:type="pct"/>
            <w:gridSpan w:val="2"/>
            <w:vAlign w:val="center"/>
          </w:tcPr>
          <w:p>
            <w:pPr>
              <w:adjustRightInd w:val="0"/>
              <w:snapToGrid w:val="0"/>
              <w:rPr>
                <w:rFonts w:ascii="Times New Roman" w:hAnsi="Times New Roman"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91" w:type="pct"/>
            <w:vMerge w:val="continue"/>
            <w:vAlign w:val="center"/>
          </w:tcPr>
          <w:p>
            <w:pPr>
              <w:adjustRightInd w:val="0"/>
              <w:snapToGrid w:val="0"/>
              <w:jc w:val="center"/>
              <w:rPr>
                <w:rFonts w:ascii="Times New Roman" w:hAnsi="Times New Roman" w:cs="Times New Roman"/>
                <w:sz w:val="30"/>
                <w:szCs w:val="30"/>
              </w:rPr>
            </w:pPr>
          </w:p>
        </w:tc>
        <w:tc>
          <w:tcPr>
            <w:tcW w:w="1131" w:type="pct"/>
            <w:gridSpan w:val="3"/>
            <w:vAlign w:val="center"/>
          </w:tcPr>
          <w:p>
            <w:pPr>
              <w:adjustRightInd w:val="0"/>
              <w:snapToGrid w:val="0"/>
              <w:rPr>
                <w:rFonts w:ascii="Times New Roman" w:hAnsi="Times New Roman" w:cs="Times New Roman"/>
                <w:sz w:val="30"/>
                <w:szCs w:val="30"/>
              </w:rPr>
            </w:pPr>
          </w:p>
        </w:tc>
        <w:tc>
          <w:tcPr>
            <w:tcW w:w="1816" w:type="pct"/>
            <w:gridSpan w:val="4"/>
            <w:vAlign w:val="center"/>
          </w:tcPr>
          <w:p>
            <w:pPr>
              <w:adjustRightInd w:val="0"/>
              <w:snapToGrid w:val="0"/>
              <w:rPr>
                <w:rFonts w:ascii="Times New Roman" w:hAnsi="Times New Roman" w:cs="Times New Roman"/>
                <w:sz w:val="30"/>
                <w:szCs w:val="30"/>
              </w:rPr>
            </w:pPr>
          </w:p>
        </w:tc>
        <w:tc>
          <w:tcPr>
            <w:tcW w:w="1162" w:type="pct"/>
            <w:gridSpan w:val="2"/>
            <w:vAlign w:val="center"/>
          </w:tcPr>
          <w:p>
            <w:pPr>
              <w:adjustRightInd w:val="0"/>
              <w:snapToGrid w:val="0"/>
              <w:rPr>
                <w:rFonts w:ascii="Times New Roman" w:hAnsi="Times New Roman"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91" w:type="pct"/>
            <w:vMerge w:val="continue"/>
            <w:vAlign w:val="center"/>
          </w:tcPr>
          <w:p>
            <w:pPr>
              <w:adjustRightInd w:val="0"/>
              <w:snapToGrid w:val="0"/>
              <w:jc w:val="center"/>
              <w:rPr>
                <w:rFonts w:ascii="Times New Roman" w:hAnsi="Times New Roman" w:eastAsia="仿宋_GB2312" w:cs="Times New Roman"/>
                <w:b/>
                <w:bCs/>
                <w:sz w:val="30"/>
                <w:szCs w:val="30"/>
              </w:rPr>
            </w:pPr>
          </w:p>
        </w:tc>
        <w:tc>
          <w:tcPr>
            <w:tcW w:w="1131" w:type="pct"/>
            <w:gridSpan w:val="3"/>
            <w:vAlign w:val="center"/>
          </w:tcPr>
          <w:p>
            <w:pPr>
              <w:adjustRightInd w:val="0"/>
              <w:snapToGrid w:val="0"/>
              <w:rPr>
                <w:rFonts w:ascii="Times New Roman" w:hAnsi="Times New Roman" w:eastAsia="仿宋_GB2312" w:cs="Times New Roman"/>
                <w:b/>
                <w:bCs/>
                <w:sz w:val="30"/>
                <w:szCs w:val="30"/>
              </w:rPr>
            </w:pPr>
          </w:p>
        </w:tc>
        <w:tc>
          <w:tcPr>
            <w:tcW w:w="1816" w:type="pct"/>
            <w:gridSpan w:val="4"/>
            <w:vAlign w:val="center"/>
          </w:tcPr>
          <w:p>
            <w:pPr>
              <w:adjustRightInd w:val="0"/>
              <w:snapToGrid w:val="0"/>
              <w:rPr>
                <w:rFonts w:ascii="Times New Roman" w:hAnsi="Times New Roman" w:eastAsia="仿宋_GB2312" w:cs="Times New Roman"/>
                <w:b/>
                <w:bCs/>
                <w:sz w:val="30"/>
                <w:szCs w:val="30"/>
              </w:rPr>
            </w:pPr>
          </w:p>
        </w:tc>
        <w:tc>
          <w:tcPr>
            <w:tcW w:w="1162" w:type="pct"/>
            <w:gridSpan w:val="2"/>
            <w:vAlign w:val="center"/>
          </w:tcPr>
          <w:p>
            <w:pPr>
              <w:adjustRightInd w:val="0"/>
              <w:snapToGrid w:val="0"/>
              <w:rPr>
                <w:rFonts w:ascii="Times New Roman" w:hAnsi="Times New Roman" w:eastAsia="仿宋_GB2312"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91" w:type="pct"/>
            <w:vMerge w:val="continue"/>
            <w:vAlign w:val="center"/>
          </w:tcPr>
          <w:p>
            <w:pPr>
              <w:adjustRightInd w:val="0"/>
              <w:snapToGrid w:val="0"/>
              <w:jc w:val="center"/>
              <w:rPr>
                <w:rFonts w:ascii="Times New Roman" w:hAnsi="Times New Roman" w:eastAsia="仿宋_GB2312" w:cs="Times New Roman"/>
                <w:b/>
                <w:bCs/>
                <w:sz w:val="30"/>
                <w:szCs w:val="30"/>
              </w:rPr>
            </w:pPr>
          </w:p>
        </w:tc>
        <w:tc>
          <w:tcPr>
            <w:tcW w:w="1131" w:type="pct"/>
            <w:gridSpan w:val="3"/>
            <w:vAlign w:val="center"/>
          </w:tcPr>
          <w:p>
            <w:pPr>
              <w:adjustRightInd w:val="0"/>
              <w:snapToGrid w:val="0"/>
              <w:rPr>
                <w:rFonts w:ascii="Times New Roman" w:hAnsi="Times New Roman" w:eastAsia="仿宋_GB2312" w:cs="Times New Roman"/>
                <w:b/>
                <w:bCs/>
                <w:sz w:val="30"/>
                <w:szCs w:val="30"/>
              </w:rPr>
            </w:pPr>
          </w:p>
        </w:tc>
        <w:tc>
          <w:tcPr>
            <w:tcW w:w="1816" w:type="pct"/>
            <w:gridSpan w:val="4"/>
            <w:vAlign w:val="center"/>
          </w:tcPr>
          <w:p>
            <w:pPr>
              <w:adjustRightInd w:val="0"/>
              <w:snapToGrid w:val="0"/>
              <w:rPr>
                <w:rFonts w:ascii="Times New Roman" w:hAnsi="Times New Roman" w:eastAsia="仿宋_GB2312" w:cs="Times New Roman"/>
                <w:b/>
                <w:bCs/>
                <w:sz w:val="30"/>
                <w:szCs w:val="30"/>
              </w:rPr>
            </w:pPr>
          </w:p>
        </w:tc>
        <w:tc>
          <w:tcPr>
            <w:tcW w:w="1162" w:type="pct"/>
            <w:gridSpan w:val="2"/>
            <w:vAlign w:val="center"/>
          </w:tcPr>
          <w:p>
            <w:pPr>
              <w:adjustRightInd w:val="0"/>
              <w:snapToGrid w:val="0"/>
              <w:rPr>
                <w:rFonts w:ascii="Times New Roman" w:hAnsi="Times New Roman" w:eastAsia="仿宋_GB2312"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0"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在企业的领导力</w:t>
            </w:r>
          </w:p>
        </w:tc>
        <w:tc>
          <w:tcPr>
            <w:tcW w:w="4109" w:type="pct"/>
            <w:gridSpan w:val="9"/>
          </w:tcPr>
          <w:p>
            <w:pPr>
              <w:adjustRightInd w:val="0"/>
              <w:snapToGrid w:val="0"/>
              <w:rPr>
                <w:rFonts w:ascii="方正仿宋_GBK" w:hAnsi="方正仿宋_GBK" w:eastAsia="方正仿宋_GBK" w:cs="Times New Roman"/>
                <w:b/>
                <w:bCs/>
                <w:szCs w:val="21"/>
              </w:rPr>
            </w:pPr>
            <w:r>
              <w:rPr>
                <w:rFonts w:hint="eastAsia" w:ascii="方正仿宋_GBK" w:hAnsi="方正仿宋_GBK" w:eastAsia="方正仿宋_GBK" w:cs="Times New Roman"/>
                <w:b/>
                <w:bCs/>
                <w:szCs w:val="21"/>
              </w:rPr>
              <w:t>（根据遴选标准中对应指标的相关评分项，依据个人实际情况填写，字数不超过300字）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6" w:hRule="atLeas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在行业的影响力</w:t>
            </w:r>
          </w:p>
        </w:tc>
        <w:tc>
          <w:tcPr>
            <w:tcW w:w="4109" w:type="pct"/>
            <w:gridSpan w:val="9"/>
          </w:tcPr>
          <w:p>
            <w:pPr>
              <w:adjustRightInd w:val="0"/>
              <w:snapToGrid w:val="0"/>
              <w:rPr>
                <w:rFonts w:ascii="Times New Roman" w:hAnsi="Times New Roman" w:eastAsia="仿宋_GB2312" w:cs="Times New Roman"/>
                <w:b/>
                <w:bCs/>
                <w:sz w:val="24"/>
              </w:rPr>
            </w:pPr>
            <w:r>
              <w:rPr>
                <w:rFonts w:hint="eastAsia" w:ascii="方正仿宋_GBK" w:hAnsi="方正仿宋_GBK" w:eastAsia="方正仿宋_GBK" w:cs="Times New Roman"/>
                <w:b/>
                <w:bCs/>
                <w:szCs w:val="21"/>
              </w:rPr>
              <w:t>（根据遴选标准中对应指标的相关评分项，依据个人实际情况填写，字数不超过300字）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0" w:hRule="atLeast"/>
        </w:trPr>
        <w:tc>
          <w:tcPr>
            <w:tcW w:w="891" w:type="pct"/>
            <w:vAlign w:val="center"/>
          </w:tcPr>
          <w:p>
            <w:pPr>
              <w:adjustRightInd w:val="0"/>
              <w:snapToGrid w:val="0"/>
              <w:rPr>
                <w:rFonts w:ascii="Times New Roman" w:hAnsi="Times New Roman" w:eastAsia="方正黑体_GBK" w:cs="Times New Roman"/>
                <w:b/>
                <w:bCs/>
                <w:sz w:val="30"/>
                <w:szCs w:val="30"/>
              </w:rPr>
            </w:pPr>
            <w:r>
              <w:rPr>
                <w:rFonts w:hint="eastAsia" w:ascii="Times New Roman" w:hAnsi="Times New Roman" w:eastAsia="方正黑体_GBK" w:cs="Times New Roman"/>
                <w:sz w:val="30"/>
                <w:szCs w:val="30"/>
              </w:rPr>
              <w:t>对企业的贡献情况</w:t>
            </w:r>
          </w:p>
        </w:tc>
        <w:tc>
          <w:tcPr>
            <w:tcW w:w="4109" w:type="pct"/>
            <w:gridSpan w:val="9"/>
          </w:tcPr>
          <w:p>
            <w:pPr>
              <w:adjustRightInd w:val="0"/>
              <w:snapToGrid w:val="0"/>
              <w:rPr>
                <w:rFonts w:ascii="Times New Roman" w:hAnsi="Times New Roman" w:eastAsia="仿宋_GB2312" w:cs="Times New Roman"/>
                <w:b/>
                <w:bCs/>
                <w:sz w:val="24"/>
              </w:rPr>
            </w:pPr>
            <w:r>
              <w:rPr>
                <w:rFonts w:hint="eastAsia" w:ascii="方正仿宋_GBK" w:hAnsi="方正仿宋_GBK" w:eastAsia="方正仿宋_GBK" w:cs="Times New Roman"/>
                <w:b/>
                <w:bCs/>
                <w:szCs w:val="21"/>
              </w:rPr>
              <w:t>（根据遴选标准中对应指标的相关评分项，依据个人实际情况填写，字数不超过300字，请尽量采用具体、量化的指标进行描述）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6" w:hRule="atLeast"/>
        </w:trPr>
        <w:tc>
          <w:tcPr>
            <w:tcW w:w="891" w:type="pct"/>
            <w:vAlign w:val="center"/>
          </w:tcPr>
          <w:p>
            <w:pPr>
              <w:adjustRightInd w:val="0"/>
              <w:snapToGrid w:val="0"/>
              <w:jc w:val="center"/>
              <w:rPr>
                <w:rFonts w:ascii="Times New Roman" w:hAnsi="Times New Roman" w:eastAsia="方正黑体_GBK" w:cs="Times New Roman"/>
                <w:b/>
                <w:bCs/>
                <w:sz w:val="30"/>
                <w:szCs w:val="30"/>
              </w:rPr>
            </w:pPr>
            <w:r>
              <w:rPr>
                <w:rFonts w:hint="eastAsia" w:ascii="Times New Roman" w:hAnsi="Times New Roman" w:eastAsia="方正黑体_GBK" w:cs="Times New Roman"/>
                <w:sz w:val="30"/>
                <w:szCs w:val="30"/>
              </w:rPr>
              <w:t>创新活力水平</w:t>
            </w:r>
          </w:p>
        </w:tc>
        <w:tc>
          <w:tcPr>
            <w:tcW w:w="4109" w:type="pct"/>
            <w:gridSpan w:val="9"/>
          </w:tcPr>
          <w:p>
            <w:pPr>
              <w:adjustRightInd w:val="0"/>
              <w:snapToGrid w:val="0"/>
              <w:rPr>
                <w:rFonts w:ascii="Times New Roman" w:hAnsi="Times New Roman" w:eastAsia="仿宋_GB2312" w:cs="Times New Roman"/>
                <w:b/>
                <w:bCs/>
                <w:sz w:val="24"/>
              </w:rPr>
            </w:pPr>
            <w:r>
              <w:rPr>
                <w:rFonts w:hint="eastAsia" w:ascii="方正仿宋_GBK" w:hAnsi="方正仿宋_GBK" w:eastAsia="方正仿宋_GBK" w:cs="Times New Roman"/>
                <w:b/>
                <w:bCs/>
                <w:szCs w:val="21"/>
              </w:rPr>
              <w:t>（根据遴选标准中对应指标的相关评分项，依据个人实际情况填写，字数不超过300字）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3" w:hRule="atLeast"/>
        </w:trPr>
        <w:tc>
          <w:tcPr>
            <w:tcW w:w="891" w:type="pct"/>
            <w:vAlign w:val="center"/>
          </w:tcPr>
          <w:p>
            <w:pPr>
              <w:adjustRightInd w:val="0"/>
              <w:snapToGrid w:val="0"/>
              <w:jc w:val="center"/>
              <w:rPr>
                <w:rFonts w:ascii="Times New Roman" w:hAnsi="Times New Roman" w:eastAsia="方正黑体_GBK" w:cs="Times New Roman"/>
                <w:b/>
                <w:bCs/>
                <w:sz w:val="30"/>
                <w:szCs w:val="30"/>
              </w:rPr>
            </w:pPr>
            <w:r>
              <w:rPr>
                <w:rFonts w:hint="eastAsia" w:ascii="Times New Roman" w:hAnsi="Times New Roman" w:eastAsia="方正黑体_GBK" w:cs="Times New Roman"/>
                <w:sz w:val="30"/>
                <w:szCs w:val="30"/>
              </w:rPr>
              <w:t>参加有关人才培养、培训情况</w:t>
            </w:r>
          </w:p>
        </w:tc>
        <w:tc>
          <w:tcPr>
            <w:tcW w:w="4109" w:type="pct"/>
            <w:gridSpan w:val="9"/>
          </w:tcPr>
          <w:p>
            <w:pPr>
              <w:adjustRightInd w:val="0"/>
              <w:snapToGrid w:val="0"/>
              <w:rPr>
                <w:rFonts w:ascii="Times New Roman" w:hAnsi="Times New Roman" w:eastAsia="仿宋_GB2312" w:cs="Times New Roman"/>
                <w:b/>
                <w:bCs/>
                <w:sz w:val="24"/>
              </w:rPr>
            </w:pPr>
            <w:r>
              <w:rPr>
                <w:rFonts w:hint="eastAsia" w:ascii="方正仿宋_GBK" w:hAnsi="方正仿宋_GBK" w:eastAsia="方正仿宋_GBK" w:cs="Times New Roman"/>
                <w:b/>
                <w:bCs/>
                <w:szCs w:val="21"/>
              </w:rPr>
              <w:t>（根据遴选标准中对应指标的相关评分项，依据个人实际情况填写，字数不超过300字）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6" w:hRule="atLeast"/>
        </w:trPr>
        <w:tc>
          <w:tcPr>
            <w:tcW w:w="891" w:type="pct"/>
            <w:vAlign w:val="center"/>
          </w:tcPr>
          <w:p>
            <w:pPr>
              <w:adjustRightInd w:val="0"/>
              <w:snapToGrid w:val="0"/>
              <w:jc w:val="center"/>
              <w:rPr>
                <w:rFonts w:ascii="Times New Roman" w:hAnsi="Times New Roman" w:eastAsia="方正黑体_GBK" w:cs="Times New Roman"/>
                <w:b/>
                <w:bCs/>
                <w:sz w:val="30"/>
                <w:szCs w:val="30"/>
              </w:rPr>
            </w:pPr>
            <w:r>
              <w:rPr>
                <w:rFonts w:hint="eastAsia" w:ascii="Times New Roman" w:hAnsi="Times New Roman" w:eastAsia="方正黑体_GBK" w:cs="Times New Roman"/>
                <w:sz w:val="30"/>
                <w:szCs w:val="30"/>
              </w:rPr>
              <w:t>其他</w:t>
            </w:r>
          </w:p>
        </w:tc>
        <w:tc>
          <w:tcPr>
            <w:tcW w:w="4109" w:type="pct"/>
            <w:gridSpan w:val="9"/>
          </w:tcPr>
          <w:p>
            <w:pPr>
              <w:adjustRightInd w:val="0"/>
              <w:snapToGrid w:val="0"/>
              <w:rPr>
                <w:rFonts w:ascii="方正仿宋_GBK" w:hAnsi="方正仿宋_GBK" w:eastAsia="方正仿宋_GBK" w:cs="Times New Roman"/>
                <w:b/>
                <w:bCs/>
                <w:szCs w:val="21"/>
              </w:rPr>
            </w:pPr>
            <w:r>
              <w:rPr>
                <w:rFonts w:hint="eastAsia" w:ascii="方正仿宋_GBK" w:hAnsi="方正仿宋_GBK" w:eastAsia="方正仿宋_GBK" w:cs="Times New Roman"/>
                <w:b/>
                <w:bCs/>
                <w:szCs w:val="21"/>
              </w:rPr>
              <w:t>（根据遴选标准中对应指标的相关评分项，依据个人实际情况填写，字数不超过200字）</w:t>
            </w:r>
          </w:p>
          <w:p>
            <w:pPr>
              <w:adjustRightInd w:val="0"/>
              <w:snapToGrid w:val="0"/>
              <w:rPr>
                <w:rFonts w:ascii="Times New Roman" w:hAnsi="Times New Roman" w:eastAsia="仿宋_GB2312" w:cs="Times New Roman"/>
                <w:b/>
                <w:bCs/>
                <w:szCs w:val="21"/>
              </w:rPr>
            </w:pPr>
          </w:p>
          <w:p>
            <w:pPr>
              <w:adjustRightInd w:val="0"/>
              <w:snapToGrid w:val="0"/>
              <w:rPr>
                <w:rFonts w:ascii="Times New Roman" w:hAnsi="Times New Roman" w:eastAsia="仿宋_GB2312" w:cs="Times New Roman"/>
                <w:b/>
                <w:bCs/>
                <w:szCs w:val="21"/>
              </w:rPr>
            </w:pPr>
          </w:p>
        </w:tc>
      </w:tr>
    </w:tbl>
    <w:p>
      <w:pPr>
        <w:adjustRightInd w:val="0"/>
        <w:snapToGrid w:val="0"/>
        <w:spacing w:line="560" w:lineRule="exact"/>
        <w:rPr>
          <w:rFonts w:ascii="Times New Roman" w:hAnsi="Times New Roman" w:eastAsia="方正黑体_GBK" w:cs="Times New Roman"/>
          <w:sz w:val="32"/>
        </w:rPr>
      </w:pPr>
      <w:r>
        <w:rPr>
          <w:rFonts w:hint="eastAsia" w:ascii="Times New Roman" w:hAnsi="Times New Roman" w:eastAsia="方正黑体_GBK" w:cs="Times New Roman"/>
          <w:sz w:val="32"/>
        </w:rPr>
        <w:t>二、企业基本情况表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3637"/>
        <w:gridCol w:w="1625"/>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trPr>
        <w:tc>
          <w:tcPr>
            <w:tcW w:w="86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企业名称</w:t>
            </w:r>
          </w:p>
        </w:tc>
        <w:tc>
          <w:tcPr>
            <w:tcW w:w="2007" w:type="pct"/>
            <w:vAlign w:val="center"/>
          </w:tcPr>
          <w:p>
            <w:pPr>
              <w:adjustRightInd w:val="0"/>
              <w:snapToGrid w:val="0"/>
              <w:rPr>
                <w:rFonts w:ascii="Times New Roman" w:hAnsi="Times New Roman" w:eastAsia="方正黑体_GBK" w:cs="Times New Roman"/>
                <w:sz w:val="30"/>
                <w:szCs w:val="30"/>
              </w:rPr>
            </w:pPr>
          </w:p>
        </w:tc>
        <w:tc>
          <w:tcPr>
            <w:tcW w:w="89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企业类型</w:t>
            </w:r>
          </w:p>
        </w:tc>
        <w:tc>
          <w:tcPr>
            <w:tcW w:w="1229" w:type="pct"/>
            <w:vAlign w:val="center"/>
          </w:tcPr>
          <w:p>
            <w:pPr>
              <w:adjustRightInd w:val="0"/>
              <w:snapToGrid w:val="0"/>
              <w:rPr>
                <w:rFonts w:ascii="Times New Roman" w:hAnsi="Times New Roman"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exact"/>
        </w:trPr>
        <w:tc>
          <w:tcPr>
            <w:tcW w:w="86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组织机构代码</w:t>
            </w:r>
          </w:p>
        </w:tc>
        <w:tc>
          <w:tcPr>
            <w:tcW w:w="2007" w:type="pct"/>
            <w:vAlign w:val="center"/>
          </w:tcPr>
          <w:p>
            <w:pPr>
              <w:adjustRightInd w:val="0"/>
              <w:snapToGrid w:val="0"/>
              <w:rPr>
                <w:rFonts w:ascii="Times New Roman" w:hAnsi="Times New Roman" w:eastAsia="方正黑体_GBK" w:cs="Times New Roman"/>
                <w:sz w:val="30"/>
                <w:szCs w:val="30"/>
              </w:rPr>
            </w:pPr>
          </w:p>
        </w:tc>
        <w:tc>
          <w:tcPr>
            <w:tcW w:w="89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总资产</w:t>
            </w:r>
          </w:p>
        </w:tc>
        <w:tc>
          <w:tcPr>
            <w:tcW w:w="1229" w:type="pct"/>
            <w:vAlign w:val="center"/>
          </w:tcPr>
          <w:p>
            <w:pPr>
              <w:adjustRightInd w:val="0"/>
              <w:snapToGrid w:val="0"/>
              <w:rPr>
                <w:rFonts w:ascii="Times New Roman" w:hAnsi="Times New Roman"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exact"/>
        </w:trPr>
        <w:tc>
          <w:tcPr>
            <w:tcW w:w="86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主要营业</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业务</w:t>
            </w:r>
          </w:p>
        </w:tc>
        <w:tc>
          <w:tcPr>
            <w:tcW w:w="2007" w:type="pct"/>
            <w:vAlign w:val="center"/>
          </w:tcPr>
          <w:p>
            <w:pPr>
              <w:adjustRightInd w:val="0"/>
              <w:snapToGrid w:val="0"/>
              <w:rPr>
                <w:rFonts w:ascii="Times New Roman" w:hAnsi="Times New Roman" w:eastAsia="方正黑体_GBK" w:cs="Times New Roman"/>
                <w:sz w:val="30"/>
                <w:szCs w:val="30"/>
              </w:rPr>
            </w:pPr>
          </w:p>
        </w:tc>
        <w:tc>
          <w:tcPr>
            <w:tcW w:w="897" w:type="pct"/>
            <w:vAlign w:val="center"/>
          </w:tcPr>
          <w:p>
            <w:pPr>
              <w:adjustRightInd w:val="0"/>
              <w:snapToGrid w:val="0"/>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上年度</w:t>
            </w:r>
          </w:p>
          <w:p>
            <w:pPr>
              <w:adjustRightInd w:val="0"/>
              <w:snapToGrid w:val="0"/>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营业收入</w:t>
            </w:r>
          </w:p>
          <w:p>
            <w:pPr>
              <w:adjustRightInd w:val="0"/>
              <w:snapToGrid w:val="0"/>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（万元）</w:t>
            </w:r>
          </w:p>
        </w:tc>
        <w:tc>
          <w:tcPr>
            <w:tcW w:w="1229" w:type="pct"/>
            <w:vAlign w:val="center"/>
          </w:tcPr>
          <w:p>
            <w:pPr>
              <w:adjustRightInd w:val="0"/>
              <w:snapToGrid w:val="0"/>
              <w:rPr>
                <w:rFonts w:ascii="Times New Roman" w:hAnsi="Times New Roman"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6" w:hRule="exact"/>
        </w:trPr>
        <w:tc>
          <w:tcPr>
            <w:tcW w:w="5000" w:type="pct"/>
            <w:gridSpan w:val="4"/>
          </w:tcPr>
          <w:p>
            <w:pPr>
              <w:adjustRightInd w:val="0"/>
              <w:snapToGrid w:val="0"/>
              <w:rPr>
                <w:rFonts w:ascii="方正仿宋_GBK" w:hAnsi="方正仿宋_GBK" w:eastAsia="方正仿宋_GBK" w:cs="Times New Roman"/>
                <w:b/>
                <w:bCs/>
                <w:szCs w:val="21"/>
              </w:rPr>
            </w:pPr>
            <w:r>
              <w:rPr>
                <w:rFonts w:hint="eastAsia" w:ascii="方正仿宋_GBK" w:hAnsi="方正仿宋_GBK" w:eastAsia="方正仿宋_GBK" w:cs="Times New Roman"/>
                <w:b/>
                <w:bCs/>
                <w:szCs w:val="21"/>
              </w:rPr>
              <w:t>企业简介（</w:t>
            </w:r>
            <w:r>
              <w:rPr>
                <w:rFonts w:ascii="方正仿宋_GBK" w:hAnsi="方正仿宋_GBK" w:eastAsia="方正仿宋_GBK" w:cs="Times New Roman"/>
                <w:b/>
                <w:bCs/>
                <w:szCs w:val="21"/>
              </w:rPr>
              <w:t>200</w:t>
            </w:r>
            <w:r>
              <w:rPr>
                <w:rFonts w:hint="eastAsia" w:ascii="方正仿宋_GBK" w:hAnsi="方正仿宋_GBK" w:eastAsia="方正仿宋_GBK" w:cs="Times New Roman"/>
                <w:b/>
                <w:bCs/>
                <w:szCs w:val="21"/>
              </w:rPr>
              <w:t>字以内）：</w:t>
            </w:r>
          </w:p>
          <w:p>
            <w:pPr>
              <w:adjustRightInd w:val="0"/>
              <w:snapToGrid w:val="0"/>
              <w:rPr>
                <w:rFonts w:ascii="Times New Roman" w:hAnsi="Times New Roman" w:eastAsia="仿宋_GB2312" w:cs="Times New Roman"/>
                <w:b/>
                <w:bCs/>
                <w:sz w:val="24"/>
              </w:rPr>
            </w:pPr>
          </w:p>
        </w:tc>
      </w:tr>
    </w:tbl>
    <w:p>
      <w:pPr>
        <w:adjustRightInd w:val="0"/>
        <w:snapToGrid w:val="0"/>
        <w:spacing w:line="560" w:lineRule="exact"/>
        <w:rPr>
          <w:rFonts w:ascii="Times New Roman" w:hAnsi="Times New Roman" w:eastAsia="方正黑体_GBK" w:cs="Times New Roman"/>
          <w:sz w:val="32"/>
        </w:rPr>
      </w:pPr>
      <w:r>
        <w:rPr>
          <w:rFonts w:hint="eastAsia" w:ascii="Times New Roman" w:hAnsi="Times New Roman" w:eastAsia="方正黑体_GBK" w:cs="Times New Roman"/>
          <w:sz w:val="32"/>
        </w:rPr>
        <w:t>三、个人真实性声明</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8" w:hRule="exact"/>
        </w:trPr>
        <w:tc>
          <w:tcPr>
            <w:tcW w:w="757" w:type="pct"/>
            <w:vAlign w:val="center"/>
          </w:tcPr>
          <w:p>
            <w:pPr>
              <w:adjustRightInd w:val="0"/>
              <w:snapToGrid w:val="0"/>
              <w:spacing w:line="560" w:lineRule="exact"/>
              <w:jc w:val="center"/>
              <w:rPr>
                <w:rFonts w:ascii="Times New Roman" w:hAnsi="Times New Roman" w:eastAsia="仿宋_GB2312" w:cs="Times New Roman"/>
                <w:b/>
                <w:bCs/>
                <w:sz w:val="30"/>
                <w:szCs w:val="30"/>
              </w:rPr>
            </w:pPr>
            <w:r>
              <w:rPr>
                <w:rFonts w:hint="eastAsia" w:ascii="Times New Roman" w:hAnsi="Times New Roman" w:eastAsia="方正黑体_GBK" w:cs="Times New Roman"/>
                <w:sz w:val="30"/>
                <w:szCs w:val="30"/>
              </w:rPr>
              <w:t>声明</w:t>
            </w:r>
          </w:p>
        </w:tc>
        <w:tc>
          <w:tcPr>
            <w:tcW w:w="4243" w:type="pct"/>
            <w:vAlign w:val="center"/>
          </w:tcPr>
          <w:p>
            <w:pPr>
              <w:adjustRightInd w:val="0"/>
              <w:snapToGrid w:val="0"/>
              <w:spacing w:line="560" w:lineRule="exact"/>
              <w:ind w:firstLine="540"/>
              <w:rPr>
                <w:rFonts w:ascii="Times New Roman" w:hAnsi="Times New Roman" w:eastAsia="宋体" w:cs="Times New Roman"/>
                <w:sz w:val="30"/>
                <w:szCs w:val="30"/>
              </w:rPr>
            </w:pPr>
            <w:r>
              <w:rPr>
                <w:rFonts w:ascii="Times New Roman" w:hAnsi="Times New Roman" w:eastAsia="宋体" w:cs="Times New Roman"/>
                <w:sz w:val="30"/>
                <w:szCs w:val="30"/>
              </w:rPr>
              <w:t>本人对以上内容及全部附件材料进行了审查，对其客观性和真实性负责。</w:t>
            </w:r>
          </w:p>
          <w:p>
            <w:pPr>
              <w:adjustRightInd w:val="0"/>
              <w:snapToGrid w:val="0"/>
              <w:spacing w:line="560" w:lineRule="exact"/>
              <w:ind w:firstLine="1952"/>
              <w:rPr>
                <w:rFonts w:ascii="Times New Roman" w:hAnsi="Times New Roman" w:eastAsia="宋体" w:cs="Times New Roman"/>
                <w:sz w:val="30"/>
                <w:szCs w:val="30"/>
              </w:rPr>
            </w:pPr>
            <w:r>
              <w:rPr>
                <w:rFonts w:hint="eastAsia" w:ascii="Times New Roman" w:hAnsi="Times New Roman" w:eastAsia="宋体" w:cs="Times New Roman"/>
                <w:sz w:val="30"/>
                <w:szCs w:val="30"/>
              </w:rPr>
              <w:t>申请人</w:t>
            </w:r>
            <w:r>
              <w:rPr>
                <w:rFonts w:ascii="Times New Roman" w:hAnsi="Times New Roman" w:eastAsia="宋体" w:cs="Times New Roman"/>
                <w:sz w:val="30"/>
                <w:szCs w:val="30"/>
              </w:rPr>
              <w:t>签名：</w:t>
            </w:r>
          </w:p>
          <w:p>
            <w:pPr>
              <w:adjustRightInd w:val="0"/>
              <w:snapToGrid w:val="0"/>
              <w:spacing w:line="560" w:lineRule="exact"/>
              <w:ind w:firstLine="3087" w:firstLineChars="1029"/>
              <w:rPr>
                <w:rFonts w:ascii="Times New Roman" w:hAnsi="Times New Roman" w:eastAsia="宋体" w:cs="Times New Roman"/>
                <w:sz w:val="30"/>
                <w:szCs w:val="30"/>
              </w:rPr>
            </w:pPr>
            <w:r>
              <w:rPr>
                <w:rFonts w:ascii="Times New Roman" w:hAnsi="Times New Roman" w:eastAsia="宋体" w:cs="Times New Roman"/>
                <w:sz w:val="30"/>
                <w:szCs w:val="30"/>
              </w:rPr>
              <w:t>年  月   日</w:t>
            </w:r>
          </w:p>
          <w:p>
            <w:pPr>
              <w:adjustRightInd w:val="0"/>
              <w:snapToGrid w:val="0"/>
              <w:spacing w:line="560" w:lineRule="exact"/>
              <w:rPr>
                <w:rFonts w:ascii="Times New Roman" w:hAnsi="Times New Roman" w:eastAsia="仿宋_GB2312" w:cs="Times New Roman"/>
                <w:b/>
                <w:bCs/>
                <w:sz w:val="24"/>
              </w:rPr>
            </w:pPr>
          </w:p>
        </w:tc>
      </w:tr>
    </w:tbl>
    <w:p>
      <w:pPr>
        <w:adjustRightInd w:val="0"/>
        <w:snapToGrid w:val="0"/>
        <w:spacing w:line="560" w:lineRule="exact"/>
        <w:rPr>
          <w:rFonts w:ascii="Times New Roman" w:hAnsi="Times New Roman" w:eastAsia="方正黑体_GBK" w:cs="Times New Roman"/>
          <w:sz w:val="32"/>
        </w:rPr>
      </w:pPr>
      <w:r>
        <w:rPr>
          <w:rFonts w:hint="eastAsia" w:ascii="Times New Roman" w:hAnsi="Times New Roman" w:eastAsia="方正黑体_GBK" w:cs="Times New Roman"/>
          <w:sz w:val="32"/>
        </w:rPr>
        <w:t>四、推荐意见</w:t>
      </w:r>
    </w:p>
    <w:tbl>
      <w:tblPr>
        <w:tblStyle w:val="9"/>
        <w:tblW w:w="5000" w:type="pct"/>
        <w:tblInd w:w="0" w:type="dxa"/>
        <w:tblLayout w:type="autofit"/>
        <w:tblCellMar>
          <w:top w:w="0" w:type="dxa"/>
          <w:left w:w="108" w:type="dxa"/>
          <w:bottom w:w="0" w:type="dxa"/>
          <w:right w:w="108" w:type="dxa"/>
        </w:tblCellMar>
      </w:tblPr>
      <w:tblGrid>
        <w:gridCol w:w="975"/>
        <w:gridCol w:w="3669"/>
        <w:gridCol w:w="4416"/>
      </w:tblGrid>
      <w:tr>
        <w:tblPrEx>
          <w:tblCellMar>
            <w:top w:w="0" w:type="dxa"/>
            <w:left w:w="108" w:type="dxa"/>
            <w:bottom w:w="0" w:type="dxa"/>
            <w:right w:w="108" w:type="dxa"/>
          </w:tblCellMar>
        </w:tblPrEx>
        <w:trPr>
          <w:trHeight w:val="3262" w:hRule="atLeast"/>
        </w:trPr>
        <w:tc>
          <w:tcPr>
            <w:tcW w:w="538"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w:t>
            </w:r>
          </w:p>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作</w:t>
            </w:r>
          </w:p>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单</w:t>
            </w:r>
          </w:p>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位</w:t>
            </w:r>
          </w:p>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意</w:t>
            </w:r>
          </w:p>
          <w:p>
            <w:pPr>
              <w:adjustRightInd w:val="0"/>
              <w:snapToGrid w:val="0"/>
              <w:spacing w:line="560" w:lineRule="exact"/>
              <w:jc w:val="center"/>
              <w:rPr>
                <w:rFonts w:ascii="Times New Roman" w:hAnsi="Times New Roman" w:cs="Times New Roman"/>
                <w:sz w:val="30"/>
                <w:szCs w:val="30"/>
              </w:rPr>
            </w:pPr>
            <w:r>
              <w:rPr>
                <w:rFonts w:hint="eastAsia" w:ascii="Times New Roman" w:hAnsi="Times New Roman" w:eastAsia="方正黑体_GBK" w:cs="Times New Roman"/>
                <w:sz w:val="30"/>
                <w:szCs w:val="30"/>
              </w:rPr>
              <w:t>见</w:t>
            </w:r>
          </w:p>
        </w:tc>
        <w:tc>
          <w:tcPr>
            <w:tcW w:w="4462" w:type="pct"/>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adjustRightInd w:val="0"/>
              <w:snapToGrid w:val="0"/>
              <w:spacing w:line="560" w:lineRule="exact"/>
              <w:ind w:firstLine="3600" w:firstLineChars="1200"/>
              <w:rPr>
                <w:rFonts w:ascii="Times New Roman" w:hAnsi="Times New Roman" w:eastAsia="宋体" w:cs="Times New Roman"/>
                <w:sz w:val="30"/>
                <w:szCs w:val="30"/>
              </w:rPr>
            </w:pPr>
            <w:r>
              <w:rPr>
                <w:rFonts w:ascii="Times New Roman" w:hAnsi="Times New Roman" w:eastAsia="宋体" w:cs="Times New Roman"/>
                <w:sz w:val="30"/>
                <w:szCs w:val="30"/>
              </w:rPr>
              <w:t>单位盖章：</w:t>
            </w:r>
          </w:p>
          <w:p>
            <w:pPr>
              <w:adjustRightInd w:val="0"/>
              <w:snapToGrid w:val="0"/>
              <w:spacing w:line="560" w:lineRule="exact"/>
              <w:ind w:firstLine="4200" w:firstLineChars="1400"/>
              <w:rPr>
                <w:rFonts w:ascii="Times New Roman" w:hAnsi="Times New Roman" w:cs="Times New Roman"/>
                <w:sz w:val="30"/>
                <w:szCs w:val="30"/>
              </w:rPr>
            </w:pPr>
            <w:r>
              <w:rPr>
                <w:rFonts w:ascii="Times New Roman" w:hAnsi="Times New Roman" w:eastAsia="宋体" w:cs="Times New Roman"/>
                <w:sz w:val="30"/>
                <w:szCs w:val="30"/>
              </w:rPr>
              <w:t>年   月   日</w:t>
            </w:r>
          </w:p>
        </w:tc>
      </w:tr>
      <w:tr>
        <w:tblPrEx>
          <w:tblCellMar>
            <w:top w:w="0" w:type="dxa"/>
            <w:left w:w="108" w:type="dxa"/>
            <w:bottom w:w="0" w:type="dxa"/>
            <w:right w:w="108" w:type="dxa"/>
          </w:tblCellMar>
        </w:tblPrEx>
        <w:trPr>
          <w:trHeight w:val="687" w:hRule="atLeast"/>
        </w:trPr>
        <w:tc>
          <w:tcPr>
            <w:tcW w:w="2563" w:type="pct"/>
            <w:gridSpan w:val="2"/>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市工业和信息化局</w:t>
            </w:r>
          </w:p>
        </w:tc>
        <w:tc>
          <w:tcPr>
            <w:tcW w:w="2437" w:type="pct"/>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市市场监督管理局</w:t>
            </w:r>
          </w:p>
        </w:tc>
      </w:tr>
      <w:tr>
        <w:tblPrEx>
          <w:tblCellMar>
            <w:top w:w="0" w:type="dxa"/>
            <w:left w:w="108" w:type="dxa"/>
            <w:bottom w:w="0" w:type="dxa"/>
            <w:right w:w="108" w:type="dxa"/>
          </w:tblCellMar>
        </w:tblPrEx>
        <w:trPr>
          <w:trHeight w:val="2291" w:hRule="atLeast"/>
        </w:trPr>
        <w:tc>
          <w:tcPr>
            <w:tcW w:w="2563" w:type="pct"/>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adjustRightInd w:val="0"/>
              <w:snapToGrid w:val="0"/>
              <w:spacing w:line="560" w:lineRule="exact"/>
              <w:ind w:firstLine="300" w:firstLineChars="100"/>
              <w:rPr>
                <w:rFonts w:ascii="Times New Roman" w:hAnsi="Times New Roman" w:eastAsia="宋体" w:cs="Times New Roman"/>
                <w:sz w:val="30"/>
              </w:rPr>
            </w:pPr>
            <w:r>
              <w:rPr>
                <w:rFonts w:hint="eastAsia" w:ascii="Times New Roman" w:hAnsi="Times New Roman" w:eastAsia="宋体" w:cs="Times New Roman"/>
                <w:sz w:val="30"/>
              </w:rPr>
              <w:t>推荐意见</w:t>
            </w:r>
          </w:p>
          <w:p>
            <w:pPr>
              <w:adjustRightInd w:val="0"/>
              <w:snapToGrid w:val="0"/>
              <w:spacing w:line="560" w:lineRule="exact"/>
              <w:ind w:firstLine="900" w:firstLineChars="300"/>
              <w:rPr>
                <w:rFonts w:ascii="Times New Roman" w:hAnsi="Times New Roman" w:eastAsia="宋体" w:cs="Times New Roman"/>
                <w:sz w:val="30"/>
              </w:rPr>
            </w:pPr>
          </w:p>
          <w:p>
            <w:pPr>
              <w:adjustRightInd w:val="0"/>
              <w:snapToGrid w:val="0"/>
              <w:spacing w:line="560" w:lineRule="exact"/>
              <w:ind w:firstLine="900" w:firstLineChars="300"/>
              <w:rPr>
                <w:rFonts w:ascii="Times New Roman" w:hAnsi="Times New Roman" w:eastAsia="宋体" w:cs="Times New Roman"/>
                <w:sz w:val="30"/>
              </w:rPr>
            </w:pPr>
          </w:p>
          <w:p>
            <w:pPr>
              <w:adjustRightInd w:val="0"/>
              <w:snapToGrid w:val="0"/>
              <w:spacing w:line="560" w:lineRule="exact"/>
              <w:ind w:right="220" w:firstLine="2100" w:firstLineChars="700"/>
              <w:rPr>
                <w:rFonts w:ascii="Times New Roman" w:hAnsi="Times New Roman" w:cs="Times New Roman"/>
                <w:sz w:val="30"/>
              </w:rPr>
            </w:pPr>
            <w:r>
              <w:rPr>
                <w:rFonts w:hint="eastAsia" w:ascii="Times New Roman" w:hAnsi="Times New Roman" w:eastAsia="宋体" w:cs="Times New Roman"/>
                <w:sz w:val="30"/>
              </w:rPr>
              <w:t>年</w:t>
            </w:r>
            <w:r>
              <w:rPr>
                <w:rFonts w:ascii="Times New Roman" w:hAnsi="Times New Roman" w:eastAsia="宋体" w:cs="Times New Roman"/>
                <w:sz w:val="30"/>
              </w:rPr>
              <w:t xml:space="preserve">   月   日</w:t>
            </w:r>
          </w:p>
        </w:tc>
        <w:tc>
          <w:tcPr>
            <w:tcW w:w="2437" w:type="pct"/>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tcPr>
          <w:p>
            <w:pPr>
              <w:adjustRightInd w:val="0"/>
              <w:snapToGrid w:val="0"/>
              <w:spacing w:line="560" w:lineRule="exact"/>
              <w:ind w:firstLine="300" w:firstLineChars="100"/>
              <w:rPr>
                <w:rFonts w:ascii="Times New Roman" w:hAnsi="Times New Roman" w:eastAsia="宋体" w:cs="Times New Roman"/>
                <w:sz w:val="30"/>
              </w:rPr>
            </w:pPr>
            <w:r>
              <w:rPr>
                <w:rFonts w:hint="eastAsia" w:ascii="Times New Roman" w:hAnsi="Times New Roman" w:eastAsia="宋体" w:cs="Times New Roman"/>
                <w:sz w:val="30"/>
              </w:rPr>
              <w:t>推荐意见</w:t>
            </w:r>
          </w:p>
          <w:p>
            <w:pPr>
              <w:adjustRightInd w:val="0"/>
              <w:snapToGrid w:val="0"/>
              <w:spacing w:line="560" w:lineRule="exact"/>
              <w:ind w:firstLine="900" w:firstLineChars="300"/>
              <w:rPr>
                <w:rFonts w:ascii="Times New Roman" w:hAnsi="Times New Roman" w:eastAsia="宋体" w:cs="Times New Roman"/>
                <w:sz w:val="30"/>
              </w:rPr>
            </w:pPr>
          </w:p>
          <w:p>
            <w:pPr>
              <w:adjustRightInd w:val="0"/>
              <w:snapToGrid w:val="0"/>
              <w:spacing w:line="560" w:lineRule="exact"/>
              <w:ind w:firstLine="900" w:firstLineChars="300"/>
              <w:rPr>
                <w:rFonts w:ascii="Times New Roman" w:hAnsi="Times New Roman" w:eastAsia="宋体" w:cs="Times New Roman"/>
                <w:sz w:val="30"/>
              </w:rPr>
            </w:pPr>
          </w:p>
          <w:p>
            <w:pPr>
              <w:adjustRightInd w:val="0"/>
              <w:snapToGrid w:val="0"/>
              <w:spacing w:line="560" w:lineRule="exact"/>
              <w:ind w:right="220" w:firstLine="2100" w:firstLineChars="700"/>
              <w:rPr>
                <w:rFonts w:ascii="Times New Roman" w:hAnsi="Times New Roman" w:cs="Times New Roman"/>
                <w:sz w:val="30"/>
              </w:rPr>
            </w:pPr>
            <w:r>
              <w:rPr>
                <w:rFonts w:hint="eastAsia" w:ascii="Times New Roman" w:hAnsi="Times New Roman" w:eastAsia="宋体" w:cs="Times New Roman"/>
                <w:sz w:val="30"/>
              </w:rPr>
              <w:t>年</w:t>
            </w:r>
            <w:r>
              <w:rPr>
                <w:rFonts w:ascii="Times New Roman" w:hAnsi="Times New Roman" w:eastAsia="宋体" w:cs="Times New Roman"/>
                <w:sz w:val="30"/>
              </w:rPr>
              <w:t xml:space="preserve">   月  日 </w:t>
            </w:r>
            <w:r>
              <w:rPr>
                <w:rFonts w:ascii="Times New Roman" w:hAnsi="Times New Roman" w:cs="Times New Roman"/>
                <w:sz w:val="30"/>
              </w:rPr>
              <w:t xml:space="preserve"> </w:t>
            </w:r>
          </w:p>
        </w:tc>
      </w:tr>
    </w:tbl>
    <w:p>
      <w:pPr>
        <w:adjustRightInd w:val="0"/>
        <w:snapToGrid w:val="0"/>
        <w:spacing w:line="560" w:lineRule="exact"/>
        <w:rPr>
          <w:rFonts w:ascii="Times New Roman" w:hAnsi="Times New Roman" w:eastAsia="方正黑体_GBK" w:cs="Times New Roman"/>
          <w:sz w:val="32"/>
        </w:rPr>
      </w:pPr>
      <w:r>
        <w:rPr>
          <w:rFonts w:hint="eastAsia" w:ascii="Times New Roman" w:hAnsi="Times New Roman" w:eastAsia="方正黑体_GBK" w:cs="Times New Roman"/>
          <w:sz w:val="32"/>
        </w:rPr>
        <w:t>五</w:t>
      </w:r>
      <w:r>
        <w:rPr>
          <w:rFonts w:ascii="Times New Roman" w:hAnsi="Times New Roman" w:eastAsia="方正黑体_GBK" w:cs="Times New Roman"/>
          <w:sz w:val="32"/>
        </w:rPr>
        <w:t>、</w:t>
      </w:r>
      <w:r>
        <w:rPr>
          <w:rFonts w:hint="eastAsia" w:ascii="Times New Roman" w:hAnsi="Times New Roman" w:eastAsia="方正黑体_GBK" w:cs="Times New Roman"/>
          <w:sz w:val="32"/>
        </w:rPr>
        <w:t>遴选入库意见</w:t>
      </w:r>
    </w:p>
    <w:tbl>
      <w:tblPr>
        <w:tblStyle w:val="9"/>
        <w:tblW w:w="5000" w:type="pct"/>
        <w:tblInd w:w="0" w:type="dxa"/>
        <w:tblLayout w:type="autofit"/>
        <w:tblCellMar>
          <w:top w:w="0" w:type="dxa"/>
          <w:left w:w="108" w:type="dxa"/>
          <w:bottom w:w="0" w:type="dxa"/>
          <w:right w:w="108" w:type="dxa"/>
        </w:tblCellMar>
      </w:tblPr>
      <w:tblGrid>
        <w:gridCol w:w="975"/>
        <w:gridCol w:w="3669"/>
        <w:gridCol w:w="4416"/>
      </w:tblGrid>
      <w:tr>
        <w:tblPrEx>
          <w:tblCellMar>
            <w:top w:w="0" w:type="dxa"/>
            <w:left w:w="108" w:type="dxa"/>
            <w:bottom w:w="0" w:type="dxa"/>
            <w:right w:w="108" w:type="dxa"/>
          </w:tblCellMar>
        </w:tblPrEx>
        <w:trPr>
          <w:trHeight w:val="2341" w:hRule="atLeast"/>
        </w:trPr>
        <w:tc>
          <w:tcPr>
            <w:tcW w:w="538"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遴</w:t>
            </w:r>
          </w:p>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选</w:t>
            </w:r>
          </w:p>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意</w:t>
            </w:r>
          </w:p>
          <w:p>
            <w:pPr>
              <w:adjustRightInd w:val="0"/>
              <w:snapToGrid w:val="0"/>
              <w:spacing w:line="560" w:lineRule="exact"/>
              <w:jc w:val="center"/>
              <w:rPr>
                <w:rFonts w:ascii="Times New Roman" w:hAnsi="Times New Roman" w:cs="Times New Roman"/>
              </w:rPr>
            </w:pPr>
            <w:r>
              <w:rPr>
                <w:rFonts w:hint="eastAsia" w:ascii="Times New Roman" w:hAnsi="Times New Roman" w:eastAsia="方正黑体_GBK" w:cs="Times New Roman"/>
                <w:sz w:val="30"/>
                <w:szCs w:val="30"/>
              </w:rPr>
              <w:t>见</w:t>
            </w:r>
          </w:p>
        </w:tc>
        <w:tc>
          <w:tcPr>
            <w:tcW w:w="4462" w:type="pct"/>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adjustRightInd w:val="0"/>
              <w:snapToGrid w:val="0"/>
              <w:spacing w:line="560" w:lineRule="exact"/>
              <w:rPr>
                <w:rFonts w:ascii="Times New Roman" w:hAnsi="Times New Roman" w:cs="Times New Roman"/>
                <w:sz w:val="30"/>
              </w:rPr>
            </w:pPr>
          </w:p>
          <w:p>
            <w:pPr>
              <w:adjustRightInd w:val="0"/>
              <w:snapToGrid w:val="0"/>
              <w:spacing w:line="560" w:lineRule="exact"/>
              <w:rPr>
                <w:rFonts w:ascii="Times New Roman" w:hAnsi="Times New Roman" w:eastAsia="宋体" w:cs="Times New Roman"/>
                <w:sz w:val="30"/>
              </w:rPr>
            </w:pPr>
            <w:r>
              <w:rPr>
                <w:rFonts w:hint="eastAsia" w:ascii="Times New Roman" w:hAnsi="Times New Roman" w:eastAsia="宋体" w:cs="Times New Roman"/>
                <w:sz w:val="30"/>
              </w:rPr>
              <w:t>遴选专家组</w:t>
            </w:r>
            <w:r>
              <w:rPr>
                <w:rFonts w:ascii="Times New Roman" w:hAnsi="Times New Roman" w:eastAsia="宋体" w:cs="Times New Roman"/>
                <w:sz w:val="30"/>
              </w:rPr>
              <w:t>签字：</w:t>
            </w:r>
          </w:p>
          <w:p>
            <w:pPr>
              <w:adjustRightInd w:val="0"/>
              <w:snapToGrid w:val="0"/>
              <w:spacing w:line="560" w:lineRule="exact"/>
              <w:rPr>
                <w:rFonts w:ascii="Times New Roman" w:hAnsi="Times New Roman" w:eastAsia="宋体" w:cs="Times New Roman"/>
                <w:sz w:val="30"/>
              </w:rPr>
            </w:pPr>
          </w:p>
          <w:p>
            <w:pPr>
              <w:adjustRightInd w:val="0"/>
              <w:snapToGrid w:val="0"/>
              <w:spacing w:line="560" w:lineRule="exact"/>
              <w:ind w:firstLine="4800" w:firstLineChars="1600"/>
              <w:rPr>
                <w:rFonts w:ascii="Times New Roman" w:hAnsi="Times New Roman" w:cs="Times New Roman"/>
              </w:rPr>
            </w:pPr>
            <w:r>
              <w:rPr>
                <w:rFonts w:ascii="Times New Roman" w:hAnsi="Times New Roman" w:eastAsia="宋体" w:cs="Times New Roman"/>
                <w:sz w:val="30"/>
              </w:rPr>
              <w:t>年   月   日</w:t>
            </w:r>
          </w:p>
        </w:tc>
      </w:tr>
      <w:tr>
        <w:tblPrEx>
          <w:tblCellMar>
            <w:top w:w="0" w:type="dxa"/>
            <w:left w:w="108" w:type="dxa"/>
            <w:bottom w:w="0" w:type="dxa"/>
            <w:right w:w="108" w:type="dxa"/>
          </w:tblCellMar>
        </w:tblPrEx>
        <w:trPr>
          <w:trHeight w:val="687" w:hRule="atLeast"/>
        </w:trPr>
        <w:tc>
          <w:tcPr>
            <w:tcW w:w="2563" w:type="pct"/>
            <w:gridSpan w:val="2"/>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省工业和信息化厅</w:t>
            </w:r>
          </w:p>
        </w:tc>
        <w:tc>
          <w:tcPr>
            <w:tcW w:w="2437" w:type="pct"/>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省市场监督管理局</w:t>
            </w:r>
          </w:p>
        </w:tc>
      </w:tr>
      <w:tr>
        <w:tblPrEx>
          <w:tblCellMar>
            <w:top w:w="0" w:type="dxa"/>
            <w:left w:w="108" w:type="dxa"/>
            <w:bottom w:w="0" w:type="dxa"/>
            <w:right w:w="108" w:type="dxa"/>
          </w:tblCellMar>
        </w:tblPrEx>
        <w:trPr>
          <w:trHeight w:val="1277" w:hRule="atLeast"/>
        </w:trPr>
        <w:tc>
          <w:tcPr>
            <w:tcW w:w="2563" w:type="pct"/>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adjustRightInd w:val="0"/>
              <w:snapToGrid w:val="0"/>
              <w:spacing w:line="560" w:lineRule="exact"/>
              <w:rPr>
                <w:rFonts w:ascii="Times New Roman" w:hAnsi="Times New Roman" w:eastAsia="宋体" w:cs="Times New Roman"/>
                <w:sz w:val="30"/>
              </w:rPr>
            </w:pPr>
            <w:r>
              <w:rPr>
                <w:rFonts w:hint="eastAsia" w:ascii="Times New Roman" w:hAnsi="Times New Roman" w:eastAsia="宋体" w:cs="Times New Roman"/>
                <w:sz w:val="30"/>
              </w:rPr>
              <w:t>入库意见</w:t>
            </w:r>
          </w:p>
          <w:p>
            <w:pPr>
              <w:adjustRightInd w:val="0"/>
              <w:snapToGrid w:val="0"/>
              <w:spacing w:line="560" w:lineRule="exact"/>
              <w:ind w:right="-80"/>
              <w:rPr>
                <w:rFonts w:ascii="Times New Roman" w:hAnsi="Times New Roman" w:eastAsia="宋体" w:cs="Times New Roman"/>
                <w:sz w:val="30"/>
              </w:rPr>
            </w:pPr>
          </w:p>
          <w:p>
            <w:pPr>
              <w:adjustRightInd w:val="0"/>
              <w:snapToGrid w:val="0"/>
              <w:spacing w:line="560" w:lineRule="exact"/>
              <w:ind w:right="-80"/>
              <w:rPr>
                <w:rFonts w:ascii="Times New Roman" w:hAnsi="Times New Roman" w:eastAsia="宋体" w:cs="Times New Roman"/>
                <w:sz w:val="30"/>
              </w:rPr>
            </w:pPr>
          </w:p>
          <w:p>
            <w:pPr>
              <w:adjustRightInd w:val="0"/>
              <w:snapToGrid w:val="0"/>
              <w:spacing w:line="560" w:lineRule="exact"/>
              <w:ind w:right="220" w:firstLine="2100" w:firstLineChars="700"/>
              <w:rPr>
                <w:rFonts w:ascii="Times New Roman" w:hAnsi="Times New Roman" w:cs="Times New Roman"/>
                <w:sz w:val="30"/>
              </w:rPr>
            </w:pPr>
            <w:r>
              <w:rPr>
                <w:rFonts w:hint="eastAsia" w:ascii="Times New Roman" w:hAnsi="Times New Roman" w:eastAsia="宋体" w:cs="Times New Roman"/>
                <w:sz w:val="30"/>
              </w:rPr>
              <w:t>年</w:t>
            </w:r>
            <w:r>
              <w:rPr>
                <w:rFonts w:ascii="Times New Roman" w:hAnsi="Times New Roman" w:eastAsia="宋体" w:cs="Times New Roman"/>
                <w:sz w:val="30"/>
              </w:rPr>
              <w:t xml:space="preserve">   月   日</w:t>
            </w:r>
          </w:p>
        </w:tc>
        <w:tc>
          <w:tcPr>
            <w:tcW w:w="2437" w:type="pct"/>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tcPr>
          <w:p>
            <w:pPr>
              <w:adjustRightInd w:val="0"/>
              <w:snapToGrid w:val="0"/>
              <w:spacing w:line="560" w:lineRule="exact"/>
              <w:rPr>
                <w:rFonts w:ascii="Times New Roman" w:hAnsi="Times New Roman" w:eastAsia="宋体" w:cs="Times New Roman"/>
                <w:sz w:val="30"/>
              </w:rPr>
            </w:pPr>
            <w:r>
              <w:rPr>
                <w:rFonts w:hint="eastAsia" w:ascii="Times New Roman" w:hAnsi="Times New Roman" w:eastAsia="宋体" w:cs="Times New Roman"/>
                <w:sz w:val="30"/>
              </w:rPr>
              <w:t>入库意见</w:t>
            </w:r>
          </w:p>
          <w:p>
            <w:pPr>
              <w:adjustRightInd w:val="0"/>
              <w:snapToGrid w:val="0"/>
              <w:spacing w:line="560" w:lineRule="exact"/>
              <w:ind w:firstLine="900" w:firstLineChars="300"/>
              <w:rPr>
                <w:rFonts w:ascii="Times New Roman" w:hAnsi="Times New Roman" w:eastAsia="宋体" w:cs="Times New Roman"/>
                <w:sz w:val="30"/>
              </w:rPr>
            </w:pPr>
          </w:p>
          <w:p>
            <w:pPr>
              <w:adjustRightInd w:val="0"/>
              <w:snapToGrid w:val="0"/>
              <w:spacing w:line="560" w:lineRule="exact"/>
              <w:ind w:firstLine="900" w:firstLineChars="300"/>
              <w:rPr>
                <w:rFonts w:ascii="Times New Roman" w:hAnsi="Times New Roman" w:eastAsia="宋体" w:cs="Times New Roman"/>
                <w:sz w:val="30"/>
              </w:rPr>
            </w:pPr>
          </w:p>
          <w:p>
            <w:pPr>
              <w:adjustRightInd w:val="0"/>
              <w:snapToGrid w:val="0"/>
              <w:spacing w:line="560" w:lineRule="exact"/>
              <w:ind w:right="-80" w:firstLine="2100" w:firstLineChars="700"/>
              <w:rPr>
                <w:rFonts w:ascii="Times New Roman" w:hAnsi="Times New Roman" w:eastAsia="宋体" w:cs="Times New Roman"/>
                <w:sz w:val="30"/>
              </w:rPr>
            </w:pPr>
            <w:r>
              <w:rPr>
                <w:rFonts w:hint="eastAsia" w:ascii="Times New Roman" w:hAnsi="Times New Roman" w:eastAsia="宋体" w:cs="Times New Roman"/>
                <w:sz w:val="30"/>
              </w:rPr>
              <w:t>年</w:t>
            </w:r>
            <w:r>
              <w:rPr>
                <w:rFonts w:ascii="Times New Roman" w:hAnsi="Times New Roman" w:eastAsia="宋体" w:cs="Times New Roman"/>
                <w:sz w:val="30"/>
              </w:rPr>
              <w:t xml:space="preserve">   月   日  </w:t>
            </w:r>
          </w:p>
        </w:tc>
      </w:tr>
    </w:tbl>
    <w:p>
      <w:pPr>
        <w:widowControl/>
        <w:adjustRightInd w:val="0"/>
        <w:snapToGrid w:val="0"/>
        <w:spacing w:line="560" w:lineRule="exac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w:t>
      </w:r>
      <w:r>
        <w:rPr>
          <w:rFonts w:ascii="Times New Roman" w:hAnsi="Times New Roman" w:eastAsia="方正黑体_GBK" w:cs="Times New Roman"/>
          <w:sz w:val="32"/>
          <w:szCs w:val="32"/>
        </w:rPr>
        <w:t>2</w:t>
      </w:r>
    </w:p>
    <w:p>
      <w:pPr>
        <w:widowControl/>
        <w:adjustRightInd w:val="0"/>
        <w:snapToGrid w:val="0"/>
        <w:spacing w:line="560" w:lineRule="exact"/>
        <w:rPr>
          <w:rFonts w:ascii="Times New Roman" w:hAnsi="Times New Roman" w:eastAsia="方正黑体_GBK" w:cs="Times New Roman"/>
          <w:sz w:val="32"/>
          <w:szCs w:val="32"/>
        </w:rPr>
      </w:pPr>
    </w:p>
    <w:p>
      <w:pPr>
        <w:spacing w:line="560" w:lineRule="exact"/>
        <w:ind w:right="640"/>
        <w:rPr>
          <w:rFonts w:ascii="Times New Roman" w:hAnsi="Times New Roman" w:eastAsia="方正仿宋_GBK" w:cs="Times New Roman"/>
          <w:sz w:val="28"/>
        </w:rPr>
      </w:pPr>
      <w:r>
        <w:rPr>
          <w:rFonts w:hint="eastAsia" w:ascii="Times New Roman" w:hAnsi="Times New Roman" w:eastAsia="方正仿宋_GBK" w:cs="Times New Roman"/>
          <w:sz w:val="28"/>
        </w:rPr>
        <w:t>申报类别（</w:t>
      </w:r>
      <w:r>
        <w:rPr>
          <w:rFonts w:ascii="Times New Roman" w:hAnsi="Times New Roman" w:eastAsia="方正仿宋_GBK" w:cs="Times New Roman"/>
          <w:sz w:val="28"/>
        </w:rPr>
        <w:t>同一</w:t>
      </w:r>
      <w:r>
        <w:rPr>
          <w:rFonts w:hint="eastAsia" w:ascii="Times New Roman" w:hAnsi="Times New Roman" w:eastAsia="方正仿宋_GBK" w:cs="Times New Roman"/>
          <w:sz w:val="28"/>
        </w:rPr>
        <w:t>申请</w:t>
      </w:r>
      <w:r>
        <w:rPr>
          <w:rFonts w:ascii="Times New Roman" w:hAnsi="Times New Roman" w:eastAsia="方正仿宋_GBK" w:cs="Times New Roman"/>
          <w:sz w:val="28"/>
        </w:rPr>
        <w:t>人只能选择一种申报类别填报）</w:t>
      </w:r>
      <w:r>
        <w:rPr>
          <w:rFonts w:hint="eastAsia" w:ascii="Times New Roman" w:hAnsi="Times New Roman" w:eastAsia="方正仿宋_GBK" w:cs="Times New Roman"/>
          <w:sz w:val="28"/>
        </w:rPr>
        <w:t>：</w:t>
      </w:r>
    </w:p>
    <w:p>
      <w:pPr>
        <w:spacing w:line="560" w:lineRule="exact"/>
        <w:ind w:right="640"/>
        <w:rPr>
          <w:rFonts w:ascii="Times New Roman" w:hAnsi="Times New Roman" w:eastAsia="方正仿宋_GBK" w:cs="Times New Roman"/>
          <w:sz w:val="28"/>
        </w:rPr>
      </w:pPr>
      <w:r>
        <w:rPr>
          <w:rFonts w:hint="eastAsia" w:ascii="Times New Roman" w:hAnsi="Times New Roman" w:eastAsia="方正仿宋_GBK" w:cs="Times New Roman"/>
          <w:sz w:val="28"/>
        </w:rPr>
        <w:t>□江苏省优秀软件企业首席执行官</w:t>
      </w:r>
    </w:p>
    <w:p>
      <w:pPr>
        <w:spacing w:line="560" w:lineRule="exact"/>
        <w:ind w:right="640"/>
        <w:rPr>
          <w:rFonts w:ascii="Times New Roman" w:hAnsi="Times New Roman" w:eastAsia="方正仿宋_GBK" w:cs="Times New Roman"/>
          <w:sz w:val="28"/>
        </w:rPr>
      </w:pPr>
      <w:r>
        <w:rPr>
          <w:rFonts w:hint="eastAsia" w:ascii="Times New Roman" w:hAnsi="Times New Roman" w:eastAsia="方正仿宋_GBK" w:cs="Times New Roman"/>
          <w:sz w:val="28"/>
        </w:rPr>
        <w:t>□江苏省优秀软件企业首席技术官</w:t>
      </w:r>
    </w:p>
    <w:p>
      <w:pPr>
        <w:spacing w:line="560" w:lineRule="exact"/>
        <w:ind w:right="640"/>
        <w:rPr>
          <w:rFonts w:ascii="Times New Roman" w:hAnsi="Times New Roman" w:eastAsia="仿宋" w:cs="Times New Roman"/>
          <w:sz w:val="32"/>
          <w:szCs w:val="32"/>
        </w:rPr>
      </w:pPr>
    </w:p>
    <w:p>
      <w:pPr>
        <w:spacing w:line="560" w:lineRule="exact"/>
        <w:ind w:right="640"/>
        <w:rPr>
          <w:rFonts w:ascii="Times New Roman" w:hAnsi="Times New Roman" w:eastAsia="仿宋" w:cs="Times New Roman"/>
          <w:sz w:val="32"/>
          <w:szCs w:val="32"/>
        </w:rPr>
      </w:pPr>
    </w:p>
    <w:p>
      <w:pPr>
        <w:spacing w:line="560" w:lineRule="exact"/>
        <w:ind w:right="640"/>
        <w:jc w:val="center"/>
        <w:rPr>
          <w:rFonts w:ascii="Times New Roman" w:hAnsi="Times New Roman" w:eastAsia="仿宋" w:cs="Times New Roman"/>
          <w:sz w:val="32"/>
          <w:szCs w:val="32"/>
        </w:rPr>
      </w:pPr>
    </w:p>
    <w:p>
      <w:pPr>
        <w:jc w:val="center"/>
        <w:rPr>
          <w:rFonts w:ascii="Times New Roman" w:hAnsi="Times New Roman" w:eastAsia="方正小标宋_GBK" w:cs="Times New Roman"/>
          <w:bCs/>
          <w:sz w:val="52"/>
          <w:szCs w:val="52"/>
        </w:rPr>
      </w:pPr>
      <w:r>
        <w:rPr>
          <w:rFonts w:hint="eastAsia" w:ascii="Times New Roman" w:hAnsi="Times New Roman" w:eastAsia="方正小标宋_GBK" w:cs="Times New Roman"/>
          <w:bCs/>
          <w:sz w:val="52"/>
          <w:szCs w:val="52"/>
        </w:rPr>
        <w:t>江苏省优秀软件企业人才申请表</w:t>
      </w:r>
    </w:p>
    <w:p>
      <w:pPr>
        <w:jc w:val="center"/>
        <w:rPr>
          <w:rFonts w:ascii="Times New Roman" w:hAnsi="Times New Roman" w:eastAsia="Calibri" w:cs="Times New Roman"/>
          <w:b/>
          <w:sz w:val="52"/>
        </w:rPr>
      </w:pPr>
    </w:p>
    <w:p>
      <w:pPr>
        <w:jc w:val="center"/>
        <w:rPr>
          <w:rFonts w:ascii="Times New Roman" w:hAnsi="Times New Roman" w:eastAsia="宋体" w:cs="Times New Roman"/>
          <w:b/>
          <w:sz w:val="32"/>
          <w:szCs w:val="32"/>
        </w:rPr>
      </w:pPr>
    </w:p>
    <w:p>
      <w:pPr>
        <w:jc w:val="center"/>
        <w:rPr>
          <w:rFonts w:ascii="Times New Roman" w:hAnsi="Times New Roman" w:eastAsia="宋体" w:cs="Times New Roman"/>
          <w:sz w:val="32"/>
          <w:szCs w:val="32"/>
        </w:rPr>
      </w:pPr>
      <w:r>
        <w:rPr>
          <w:rFonts w:ascii="Times New Roman" w:hAnsi="Times New Roman" w:eastAsia="宋体" w:cs="Times New Roman"/>
          <w:sz w:val="32"/>
          <w:szCs w:val="32"/>
        </w:rPr>
        <w:t xml:space="preserve">姓    名：_____________ </w:t>
      </w:r>
    </w:p>
    <w:p>
      <w:pPr>
        <w:jc w:val="center"/>
        <w:rPr>
          <w:rFonts w:ascii="Times New Roman" w:hAnsi="Times New Roman" w:eastAsia="宋体" w:cs="Times New Roman"/>
          <w:sz w:val="32"/>
          <w:szCs w:val="32"/>
        </w:rPr>
      </w:pPr>
      <w:r>
        <w:rPr>
          <w:rFonts w:ascii="Times New Roman" w:hAnsi="Times New Roman" w:eastAsia="宋体" w:cs="Times New Roman"/>
          <w:sz w:val="32"/>
          <w:szCs w:val="32"/>
        </w:rPr>
        <w:t>工作单位：_____________</w:t>
      </w:r>
    </w:p>
    <w:p>
      <w:pPr>
        <w:jc w:val="center"/>
        <w:rPr>
          <w:rFonts w:ascii="Times New Roman" w:hAnsi="Times New Roman" w:eastAsia="宋体" w:cs="Times New Roman"/>
          <w:sz w:val="32"/>
          <w:szCs w:val="32"/>
        </w:rPr>
      </w:pPr>
      <w:r>
        <w:rPr>
          <w:rFonts w:ascii="Times New Roman" w:hAnsi="Times New Roman" w:eastAsia="宋体" w:cs="Times New Roman"/>
          <w:sz w:val="32"/>
          <w:szCs w:val="32"/>
        </w:rPr>
        <w:t>所属地区：_____________</w:t>
      </w:r>
    </w:p>
    <w:p>
      <w:pPr>
        <w:jc w:val="center"/>
        <w:rPr>
          <w:rFonts w:ascii="Times New Roman" w:hAnsi="Times New Roman" w:eastAsia="宋体" w:cs="Times New Roman"/>
          <w:sz w:val="32"/>
          <w:szCs w:val="32"/>
        </w:rPr>
      </w:pPr>
      <w:r>
        <w:rPr>
          <w:rFonts w:ascii="Times New Roman" w:hAnsi="Times New Roman" w:eastAsia="宋体" w:cs="Times New Roman"/>
          <w:sz w:val="32"/>
          <w:szCs w:val="32"/>
        </w:rPr>
        <w:t>推荐单位：_____________</w:t>
      </w:r>
    </w:p>
    <w:p>
      <w:pPr>
        <w:jc w:val="center"/>
        <w:rPr>
          <w:rFonts w:ascii="Times New Roman" w:hAnsi="Times New Roman" w:cs="Times New Roman"/>
          <w:sz w:val="32"/>
        </w:rPr>
      </w:pPr>
    </w:p>
    <w:p>
      <w:pPr>
        <w:jc w:val="center"/>
        <w:rPr>
          <w:rFonts w:ascii="Times New Roman" w:hAnsi="Times New Roman" w:cs="Times New Roman"/>
          <w:sz w:val="32"/>
        </w:rPr>
      </w:pPr>
    </w:p>
    <w:p>
      <w:pPr>
        <w:jc w:val="center"/>
        <w:rPr>
          <w:rFonts w:ascii="Times New Roman" w:hAnsi="Times New Roman" w:cs="Times New Roman"/>
          <w:sz w:val="32"/>
        </w:rPr>
      </w:pPr>
    </w:p>
    <w:p>
      <w:pPr>
        <w:jc w:val="center"/>
        <w:rPr>
          <w:rFonts w:ascii="Times New Roman" w:hAnsi="Times New Roman" w:cs="Times New Roman"/>
          <w:sz w:val="32"/>
        </w:rPr>
      </w:pPr>
    </w:p>
    <w:p>
      <w:pPr>
        <w:jc w:val="center"/>
        <w:rPr>
          <w:rFonts w:ascii="Times New Roman" w:hAnsi="Times New Roman" w:eastAsia="方正黑体_GBK" w:cs="Times New Roman"/>
          <w:sz w:val="32"/>
        </w:rPr>
      </w:pPr>
      <w:r>
        <w:rPr>
          <w:rFonts w:hint="eastAsia" w:ascii="Times New Roman" w:hAnsi="Times New Roman" w:eastAsia="方正黑体_GBK" w:cs="Times New Roman"/>
          <w:sz w:val="32"/>
        </w:rPr>
        <w:t>江苏省工业和信息化厅</w:t>
      </w:r>
      <w:r>
        <w:rPr>
          <w:rFonts w:ascii="Times New Roman" w:hAnsi="Times New Roman" w:eastAsia="方正黑体_GBK" w:cs="Times New Roman"/>
          <w:sz w:val="32"/>
        </w:rPr>
        <w:t xml:space="preserve"> </w:t>
      </w:r>
      <w:r>
        <w:rPr>
          <w:rFonts w:hint="eastAsia" w:ascii="Times New Roman" w:hAnsi="Times New Roman" w:eastAsia="方正黑体_GBK" w:cs="Times New Roman"/>
          <w:sz w:val="32"/>
        </w:rPr>
        <w:t>制</w:t>
      </w:r>
    </w:p>
    <w:p>
      <w:pPr>
        <w:widowControl/>
        <w:jc w:val="center"/>
        <w:rPr>
          <w:rFonts w:ascii="Times New Roman" w:hAnsi="Times New Roman" w:eastAsia="宋体" w:cs="Times New Roman"/>
          <w:b/>
          <w:sz w:val="43"/>
        </w:rPr>
      </w:pPr>
      <w:r>
        <w:rPr>
          <w:rFonts w:ascii="Times New Roman" w:hAnsi="Times New Roman" w:eastAsia="仿宋" w:cs="Times New Roman"/>
          <w:sz w:val="32"/>
          <w:szCs w:val="32"/>
        </w:rPr>
        <w:br w:type="page"/>
      </w:r>
      <w:r>
        <w:rPr>
          <w:rFonts w:hint="eastAsia" w:ascii="Times New Roman" w:hAnsi="Times New Roman" w:eastAsia="方正小标宋_GBK" w:cs="Times New Roman"/>
          <w:bCs/>
          <w:sz w:val="43"/>
        </w:rPr>
        <w:t>填</w:t>
      </w:r>
      <w:r>
        <w:rPr>
          <w:rFonts w:ascii="Times New Roman" w:hAnsi="Times New Roman" w:eastAsia="方正小标宋_GBK" w:cs="Times New Roman"/>
          <w:bCs/>
          <w:sz w:val="43"/>
        </w:rPr>
        <w:t xml:space="preserve"> </w:t>
      </w:r>
      <w:r>
        <w:rPr>
          <w:rFonts w:hint="eastAsia" w:ascii="Times New Roman" w:hAnsi="Times New Roman" w:eastAsia="方正小标宋_GBK" w:cs="Times New Roman"/>
          <w:bCs/>
          <w:sz w:val="43"/>
        </w:rPr>
        <w:t>报</w:t>
      </w:r>
      <w:r>
        <w:rPr>
          <w:rFonts w:ascii="Times New Roman" w:hAnsi="Times New Roman" w:eastAsia="方正小标宋_GBK" w:cs="Times New Roman"/>
          <w:bCs/>
          <w:sz w:val="43"/>
        </w:rPr>
        <w:t xml:space="preserve"> </w:t>
      </w:r>
      <w:r>
        <w:rPr>
          <w:rFonts w:hint="eastAsia" w:ascii="Times New Roman" w:hAnsi="Times New Roman" w:eastAsia="方正小标宋_GBK" w:cs="Times New Roman"/>
          <w:bCs/>
          <w:sz w:val="43"/>
        </w:rPr>
        <w:t>说</w:t>
      </w:r>
      <w:r>
        <w:rPr>
          <w:rFonts w:ascii="Times New Roman" w:hAnsi="Times New Roman" w:eastAsia="方正小标宋_GBK" w:cs="Times New Roman"/>
          <w:bCs/>
          <w:sz w:val="43"/>
        </w:rPr>
        <w:t xml:space="preserve"> </w:t>
      </w:r>
      <w:r>
        <w:rPr>
          <w:rFonts w:hint="eastAsia" w:ascii="Times New Roman" w:hAnsi="Times New Roman" w:eastAsia="方正小标宋_GBK" w:cs="Times New Roman"/>
          <w:bCs/>
          <w:sz w:val="43"/>
        </w:rPr>
        <w:t>明</w:t>
      </w:r>
    </w:p>
    <w:p>
      <w:pPr>
        <w:spacing w:line="552" w:lineRule="exact"/>
        <w:rPr>
          <w:rFonts w:ascii="Times New Roman" w:hAnsi="Times New Roman" w:eastAsia="宋体" w:cs="Times New Roman"/>
          <w:b/>
        </w:rPr>
      </w:pPr>
    </w:p>
    <w:p>
      <w:pPr>
        <w:pStyle w:val="15"/>
        <w:numPr>
          <w:ilvl w:val="0"/>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工作岗位指申请人主要从事和负责的工作。</w:t>
      </w:r>
    </w:p>
    <w:p>
      <w:pPr>
        <w:pStyle w:val="15"/>
        <w:numPr>
          <w:ilvl w:val="0"/>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推荐表中所涉及日期统一用阿拉伯数，如2021</w:t>
      </w:r>
      <w:r>
        <w:rPr>
          <w:rFonts w:ascii="Times New Roman" w:hAnsi="Times New Roman" w:eastAsia="方正仿宋_GBK" w:cs="Times New Roman"/>
          <w:spacing w:val="-27"/>
          <w:sz w:val="32"/>
          <w:szCs w:val="32"/>
        </w:rPr>
        <w:t>年</w:t>
      </w:r>
      <w:r>
        <w:rPr>
          <w:rFonts w:ascii="Times New Roman" w:hAnsi="Times New Roman" w:eastAsia="方正仿宋_GBK" w:cs="Times New Roman"/>
          <w:sz w:val="32"/>
          <w:szCs w:val="32"/>
        </w:rPr>
        <w:t>6月5日。</w:t>
      </w:r>
    </w:p>
    <w:p>
      <w:pPr>
        <w:pStyle w:val="15"/>
        <w:numPr>
          <w:ilvl w:val="0"/>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毕业院校、工作单位填写全称，职务等要按照国家有关规定详细填写。</w:t>
      </w:r>
    </w:p>
    <w:p>
      <w:pPr>
        <w:pStyle w:val="15"/>
        <w:numPr>
          <w:ilvl w:val="0"/>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工作经历从大学毕业后填起。</w:t>
      </w:r>
    </w:p>
    <w:p>
      <w:pPr>
        <w:pStyle w:val="15"/>
        <w:numPr>
          <w:ilvl w:val="0"/>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请附以下必要的证明材料：</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身份证复印件；</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学历证书复印件；</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软件和信息服务相关工作岗位任职情况证明材料（不超过</w:t>
      </w:r>
      <w:r>
        <w:rPr>
          <w:rFonts w:ascii="Times New Roman" w:hAnsi="Times New Roman" w:eastAsia="方正仿宋_GBK" w:cs="Times New Roman"/>
          <w:position w:val="1"/>
          <w:sz w:val="32"/>
          <w:szCs w:val="32"/>
        </w:rPr>
        <w:t>3</w:t>
      </w:r>
      <w:r>
        <w:rPr>
          <w:rFonts w:ascii="Times New Roman" w:hAnsi="Times New Roman" w:eastAsia="方正仿宋_GBK" w:cs="Times New Roman"/>
          <w:sz w:val="32"/>
          <w:szCs w:val="32"/>
        </w:rPr>
        <w:t>项）；</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企业领导力有关证明材料；</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有关行业影响力有关证明材料；</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对企业的贡献率有关证明材料；</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相关创新活力水平有关证明材料；</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参加有关人才培养、培训证明材料；</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人才申请表（需加盖单位公章）；</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行业组织推荐证明材料（如有）；</w:t>
      </w:r>
    </w:p>
    <w:p>
      <w:pPr>
        <w:pStyle w:val="15"/>
        <w:numPr>
          <w:ilvl w:val="1"/>
          <w:numId w:val="5"/>
        </w:numPr>
        <w:spacing w:line="552" w:lineRule="exact"/>
        <w:ind w:firstLineChars="0"/>
        <w:rPr>
          <w:rFonts w:ascii="Times New Roman" w:hAnsi="Times New Roman" w:eastAsia="方正仿宋_GBK" w:cs="Times New Roman"/>
          <w:b/>
          <w:sz w:val="32"/>
          <w:szCs w:val="32"/>
        </w:rPr>
      </w:pPr>
      <w:r>
        <w:rPr>
          <w:rFonts w:ascii="Times New Roman" w:hAnsi="Times New Roman" w:eastAsia="方正仿宋_GBK" w:cs="Times New Roman"/>
          <w:sz w:val="32"/>
          <w:szCs w:val="32"/>
        </w:rPr>
        <w:t>其</w:t>
      </w:r>
      <w:r>
        <w:rPr>
          <w:rFonts w:hint="eastAsia" w:ascii="Times New Roman" w:hAnsi="Times New Roman" w:eastAsia="方正仿宋_GBK" w:cs="Times New Roman"/>
          <w:sz w:val="32"/>
          <w:szCs w:val="32"/>
        </w:rPr>
        <w:t>他</w:t>
      </w:r>
      <w:r>
        <w:rPr>
          <w:rFonts w:ascii="Times New Roman" w:hAnsi="Times New Roman" w:eastAsia="方正仿宋_GBK" w:cs="Times New Roman"/>
          <w:sz w:val="32"/>
          <w:szCs w:val="32"/>
        </w:rPr>
        <w:t>相关证明。</w:t>
      </w:r>
    </w:p>
    <w:p>
      <w:pPr>
        <w:rPr>
          <w:rFonts w:ascii="Times New Roman" w:hAnsi="Times New Roman" w:eastAsia="方正黑体_GBK" w:cs="Times New Roman"/>
          <w:sz w:val="32"/>
        </w:rPr>
      </w:pPr>
      <w:r>
        <w:rPr>
          <w:rFonts w:ascii="Times New Roman" w:hAnsi="Times New Roman" w:eastAsia="宋体" w:cs="Times New Roman"/>
          <w:sz w:val="31"/>
        </w:rPr>
        <w:br w:type="page"/>
      </w:r>
      <w:r>
        <w:rPr>
          <w:rFonts w:hint="eastAsia" w:ascii="Times New Roman" w:hAnsi="Times New Roman" w:eastAsia="方正黑体_GBK" w:cs="Times New Roman"/>
          <w:sz w:val="32"/>
        </w:rPr>
        <w:t>一、申请人基本情况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1384"/>
        <w:gridCol w:w="187"/>
        <w:gridCol w:w="478"/>
        <w:gridCol w:w="975"/>
        <w:gridCol w:w="618"/>
        <w:gridCol w:w="756"/>
        <w:gridCol w:w="942"/>
        <w:gridCol w:w="781"/>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姓</w:t>
            </w:r>
            <w:r>
              <w:rPr>
                <w:rFonts w:ascii="Times New Roman" w:hAnsi="Times New Roman" w:eastAsia="方正黑体_GBK" w:cs="Times New Roman"/>
                <w:sz w:val="30"/>
                <w:szCs w:val="30"/>
              </w:rPr>
              <w:t xml:space="preserve"> </w:t>
            </w:r>
            <w:r>
              <w:rPr>
                <w:rFonts w:hint="eastAsia" w:ascii="Times New Roman" w:hAnsi="Times New Roman" w:eastAsia="方正黑体_GBK" w:cs="Times New Roman"/>
                <w:sz w:val="30"/>
                <w:szCs w:val="30"/>
              </w:rPr>
              <w:t>名</w:t>
            </w:r>
          </w:p>
        </w:tc>
        <w:tc>
          <w:tcPr>
            <w:tcW w:w="764" w:type="pct"/>
            <w:vAlign w:val="center"/>
          </w:tcPr>
          <w:p>
            <w:pPr>
              <w:adjustRightInd w:val="0"/>
              <w:snapToGrid w:val="0"/>
              <w:jc w:val="center"/>
              <w:rPr>
                <w:rFonts w:ascii="Times New Roman" w:hAnsi="Times New Roman" w:eastAsia="方正黑体_GBK" w:cs="Times New Roman"/>
                <w:sz w:val="30"/>
                <w:szCs w:val="30"/>
              </w:rPr>
            </w:pPr>
          </w:p>
        </w:tc>
        <w:tc>
          <w:tcPr>
            <w:tcW w:w="905" w:type="pct"/>
            <w:gridSpan w:val="3"/>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出生年月</w:t>
            </w:r>
          </w:p>
        </w:tc>
        <w:tc>
          <w:tcPr>
            <w:tcW w:w="758" w:type="pct"/>
            <w:gridSpan w:val="2"/>
            <w:vAlign w:val="center"/>
          </w:tcPr>
          <w:p>
            <w:pPr>
              <w:adjustRightInd w:val="0"/>
              <w:snapToGrid w:val="0"/>
              <w:jc w:val="center"/>
              <w:rPr>
                <w:rFonts w:ascii="Times New Roman" w:hAnsi="Times New Roman" w:eastAsia="方正黑体_GBK" w:cs="Times New Roman"/>
                <w:sz w:val="30"/>
                <w:szCs w:val="30"/>
              </w:rPr>
            </w:pPr>
          </w:p>
        </w:tc>
        <w:tc>
          <w:tcPr>
            <w:tcW w:w="951"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政治面貌</w:t>
            </w: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工作单位</w:t>
            </w:r>
          </w:p>
        </w:tc>
        <w:tc>
          <w:tcPr>
            <w:tcW w:w="2426" w:type="pct"/>
            <w:gridSpan w:val="6"/>
            <w:vAlign w:val="center"/>
          </w:tcPr>
          <w:p>
            <w:pPr>
              <w:adjustRightInd w:val="0"/>
              <w:snapToGrid w:val="0"/>
              <w:jc w:val="center"/>
              <w:rPr>
                <w:rFonts w:ascii="Times New Roman" w:hAnsi="Times New Roman" w:eastAsia="方正黑体_GBK" w:cs="Times New Roman"/>
                <w:sz w:val="30"/>
                <w:szCs w:val="30"/>
              </w:rPr>
            </w:pPr>
          </w:p>
        </w:tc>
        <w:tc>
          <w:tcPr>
            <w:tcW w:w="951"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职</w:t>
            </w:r>
            <w:r>
              <w:rPr>
                <w:rFonts w:ascii="Times New Roman" w:hAnsi="Times New Roman" w:eastAsia="方正黑体_GBK" w:cs="Times New Roman"/>
                <w:sz w:val="30"/>
                <w:szCs w:val="30"/>
              </w:rPr>
              <w:t xml:space="preserve">  </w:t>
            </w:r>
            <w:r>
              <w:rPr>
                <w:rFonts w:hint="eastAsia" w:ascii="Times New Roman" w:hAnsi="Times New Roman" w:eastAsia="方正黑体_GBK" w:cs="Times New Roman"/>
                <w:sz w:val="30"/>
                <w:szCs w:val="30"/>
              </w:rPr>
              <w:t>称</w:t>
            </w: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现从事</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工作岗位</w:t>
            </w:r>
          </w:p>
        </w:tc>
        <w:tc>
          <w:tcPr>
            <w:tcW w:w="2426" w:type="pct"/>
            <w:gridSpan w:val="6"/>
            <w:vAlign w:val="center"/>
          </w:tcPr>
          <w:p>
            <w:pPr>
              <w:adjustRightInd w:val="0"/>
              <w:snapToGrid w:val="0"/>
              <w:jc w:val="center"/>
              <w:rPr>
                <w:rFonts w:ascii="Times New Roman" w:hAnsi="Times New Roman" w:eastAsia="方正黑体_GBK" w:cs="Times New Roman"/>
                <w:sz w:val="30"/>
                <w:szCs w:val="30"/>
              </w:rPr>
            </w:pPr>
          </w:p>
        </w:tc>
        <w:tc>
          <w:tcPr>
            <w:tcW w:w="951"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现任职务</w:t>
            </w: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通讯地址</w:t>
            </w:r>
          </w:p>
        </w:tc>
        <w:tc>
          <w:tcPr>
            <w:tcW w:w="2426" w:type="pct"/>
            <w:gridSpan w:val="6"/>
            <w:vAlign w:val="center"/>
          </w:tcPr>
          <w:p>
            <w:pPr>
              <w:adjustRightInd w:val="0"/>
              <w:snapToGrid w:val="0"/>
              <w:jc w:val="center"/>
              <w:rPr>
                <w:rFonts w:ascii="Times New Roman" w:hAnsi="Times New Roman" w:eastAsia="方正黑体_GBK" w:cs="Times New Roman"/>
                <w:sz w:val="30"/>
                <w:szCs w:val="30"/>
              </w:rPr>
            </w:pPr>
          </w:p>
          <w:p>
            <w:pPr>
              <w:adjustRightInd w:val="0"/>
              <w:snapToGrid w:val="0"/>
              <w:ind w:firstLine="1617" w:firstLineChars="539"/>
              <w:jc w:val="center"/>
              <w:rPr>
                <w:rFonts w:ascii="Times New Roman" w:hAnsi="Times New Roman" w:eastAsia="方正黑体_GBK" w:cs="Times New Roman"/>
                <w:sz w:val="30"/>
                <w:szCs w:val="30"/>
              </w:rPr>
            </w:pPr>
          </w:p>
        </w:tc>
        <w:tc>
          <w:tcPr>
            <w:tcW w:w="951"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联系电话</w:t>
            </w: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exact"/>
        </w:trPr>
        <w:tc>
          <w:tcPr>
            <w:tcW w:w="891" w:type="pct"/>
            <w:vMerge w:val="restar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主要学历</w:t>
            </w:r>
          </w:p>
        </w:tc>
        <w:tc>
          <w:tcPr>
            <w:tcW w:w="867"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起始年月</w:t>
            </w:r>
          </w:p>
          <w:p>
            <w:pPr>
              <w:adjustRightInd w:val="0"/>
              <w:snapToGrid w:val="0"/>
              <w:jc w:val="center"/>
              <w:rPr>
                <w:rFonts w:ascii="Times New Roman" w:hAnsi="Times New Roman" w:eastAsia="方正黑体_GBK" w:cs="Times New Roman"/>
                <w:sz w:val="30"/>
                <w:szCs w:val="30"/>
              </w:rPr>
            </w:pPr>
          </w:p>
          <w:p>
            <w:pPr>
              <w:adjustRightInd w:val="0"/>
              <w:snapToGrid w:val="0"/>
              <w:jc w:val="center"/>
              <w:rPr>
                <w:rFonts w:ascii="Times New Roman" w:hAnsi="Times New Roman" w:eastAsia="方正黑体_GBK" w:cs="Times New Roman"/>
                <w:sz w:val="30"/>
                <w:szCs w:val="30"/>
              </w:rPr>
            </w:pPr>
          </w:p>
        </w:tc>
        <w:tc>
          <w:tcPr>
            <w:tcW w:w="1143" w:type="pct"/>
            <w:gridSpan w:val="3"/>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校（院）名称</w:t>
            </w:r>
          </w:p>
        </w:tc>
        <w:tc>
          <w:tcPr>
            <w:tcW w:w="1367" w:type="pct"/>
            <w:gridSpan w:val="3"/>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专业</w:t>
            </w:r>
          </w:p>
        </w:tc>
        <w:tc>
          <w:tcPr>
            <w:tcW w:w="73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exact"/>
        </w:trPr>
        <w:tc>
          <w:tcPr>
            <w:tcW w:w="891" w:type="pct"/>
            <w:vMerge w:val="continue"/>
            <w:vAlign w:val="center"/>
          </w:tcPr>
          <w:p>
            <w:pPr>
              <w:adjustRightInd w:val="0"/>
              <w:snapToGrid w:val="0"/>
              <w:rPr>
                <w:rFonts w:ascii="Times New Roman" w:hAnsi="Times New Roman" w:eastAsia="方正黑体_GBK" w:cs="Times New Roman"/>
                <w:sz w:val="30"/>
                <w:szCs w:val="30"/>
              </w:rPr>
            </w:pPr>
          </w:p>
        </w:tc>
        <w:tc>
          <w:tcPr>
            <w:tcW w:w="867" w:type="pct"/>
            <w:gridSpan w:val="2"/>
            <w:vAlign w:val="center"/>
          </w:tcPr>
          <w:p>
            <w:pPr>
              <w:adjustRightInd w:val="0"/>
              <w:snapToGrid w:val="0"/>
              <w:jc w:val="center"/>
              <w:rPr>
                <w:rFonts w:ascii="Times New Roman" w:hAnsi="Times New Roman" w:eastAsia="方正黑体_GBK" w:cs="Times New Roman"/>
                <w:sz w:val="30"/>
                <w:szCs w:val="30"/>
              </w:rPr>
            </w:pPr>
          </w:p>
        </w:tc>
        <w:tc>
          <w:tcPr>
            <w:tcW w:w="1143" w:type="pct"/>
            <w:gridSpan w:val="3"/>
            <w:vAlign w:val="center"/>
          </w:tcPr>
          <w:p>
            <w:pPr>
              <w:adjustRightInd w:val="0"/>
              <w:snapToGrid w:val="0"/>
              <w:jc w:val="center"/>
              <w:rPr>
                <w:rFonts w:ascii="Times New Roman" w:hAnsi="Times New Roman" w:eastAsia="方正黑体_GBK" w:cs="Times New Roman"/>
                <w:sz w:val="30"/>
                <w:szCs w:val="30"/>
              </w:rPr>
            </w:pPr>
          </w:p>
        </w:tc>
        <w:tc>
          <w:tcPr>
            <w:tcW w:w="1367" w:type="pct"/>
            <w:gridSpan w:val="3"/>
            <w:vAlign w:val="center"/>
          </w:tcPr>
          <w:p>
            <w:pPr>
              <w:adjustRightInd w:val="0"/>
              <w:snapToGrid w:val="0"/>
              <w:jc w:val="center"/>
              <w:rPr>
                <w:rFonts w:ascii="Times New Roman" w:hAnsi="Times New Roman" w:eastAsia="方正黑体_GBK" w:cs="Times New Roman"/>
                <w:sz w:val="30"/>
                <w:szCs w:val="30"/>
              </w:rPr>
            </w:pP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91" w:type="pct"/>
            <w:vMerge w:val="continue"/>
            <w:vAlign w:val="center"/>
          </w:tcPr>
          <w:p>
            <w:pPr>
              <w:adjustRightInd w:val="0"/>
              <w:snapToGrid w:val="0"/>
              <w:rPr>
                <w:rFonts w:ascii="Times New Roman" w:hAnsi="Times New Roman" w:eastAsia="方正黑体_GBK" w:cs="Times New Roman"/>
                <w:sz w:val="30"/>
                <w:szCs w:val="30"/>
              </w:rPr>
            </w:pPr>
          </w:p>
        </w:tc>
        <w:tc>
          <w:tcPr>
            <w:tcW w:w="867" w:type="pct"/>
            <w:gridSpan w:val="2"/>
            <w:vAlign w:val="center"/>
          </w:tcPr>
          <w:p>
            <w:pPr>
              <w:adjustRightInd w:val="0"/>
              <w:snapToGrid w:val="0"/>
              <w:jc w:val="center"/>
              <w:rPr>
                <w:rFonts w:ascii="Times New Roman" w:hAnsi="Times New Roman" w:eastAsia="方正黑体_GBK" w:cs="Times New Roman"/>
                <w:sz w:val="30"/>
                <w:szCs w:val="30"/>
              </w:rPr>
            </w:pPr>
          </w:p>
        </w:tc>
        <w:tc>
          <w:tcPr>
            <w:tcW w:w="1143" w:type="pct"/>
            <w:gridSpan w:val="3"/>
            <w:vAlign w:val="center"/>
          </w:tcPr>
          <w:p>
            <w:pPr>
              <w:adjustRightInd w:val="0"/>
              <w:snapToGrid w:val="0"/>
              <w:jc w:val="center"/>
              <w:rPr>
                <w:rFonts w:ascii="Times New Roman" w:hAnsi="Times New Roman" w:eastAsia="方正黑体_GBK" w:cs="Times New Roman"/>
                <w:sz w:val="30"/>
                <w:szCs w:val="30"/>
              </w:rPr>
            </w:pPr>
          </w:p>
        </w:tc>
        <w:tc>
          <w:tcPr>
            <w:tcW w:w="1367" w:type="pct"/>
            <w:gridSpan w:val="3"/>
            <w:vAlign w:val="center"/>
          </w:tcPr>
          <w:p>
            <w:pPr>
              <w:adjustRightInd w:val="0"/>
              <w:snapToGrid w:val="0"/>
              <w:jc w:val="center"/>
              <w:rPr>
                <w:rFonts w:ascii="Times New Roman" w:hAnsi="Times New Roman" w:eastAsia="方正黑体_GBK" w:cs="Times New Roman"/>
                <w:sz w:val="30"/>
                <w:szCs w:val="30"/>
              </w:rPr>
            </w:pP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891" w:type="pct"/>
            <w:vMerge w:val="continue"/>
            <w:vAlign w:val="center"/>
          </w:tcPr>
          <w:p>
            <w:pPr>
              <w:adjustRightInd w:val="0"/>
              <w:snapToGrid w:val="0"/>
              <w:rPr>
                <w:rFonts w:ascii="Times New Roman" w:hAnsi="Times New Roman" w:eastAsia="方正黑体_GBK" w:cs="Times New Roman"/>
                <w:sz w:val="30"/>
                <w:szCs w:val="30"/>
              </w:rPr>
            </w:pPr>
          </w:p>
        </w:tc>
        <w:tc>
          <w:tcPr>
            <w:tcW w:w="867" w:type="pct"/>
            <w:gridSpan w:val="2"/>
            <w:vAlign w:val="center"/>
          </w:tcPr>
          <w:p>
            <w:pPr>
              <w:adjustRightInd w:val="0"/>
              <w:snapToGrid w:val="0"/>
              <w:jc w:val="center"/>
              <w:rPr>
                <w:rFonts w:ascii="Times New Roman" w:hAnsi="Times New Roman" w:eastAsia="方正黑体_GBK" w:cs="Times New Roman"/>
                <w:sz w:val="30"/>
                <w:szCs w:val="30"/>
              </w:rPr>
            </w:pPr>
          </w:p>
        </w:tc>
        <w:tc>
          <w:tcPr>
            <w:tcW w:w="1143" w:type="pct"/>
            <w:gridSpan w:val="3"/>
            <w:vAlign w:val="center"/>
          </w:tcPr>
          <w:p>
            <w:pPr>
              <w:adjustRightInd w:val="0"/>
              <w:snapToGrid w:val="0"/>
              <w:jc w:val="center"/>
              <w:rPr>
                <w:rFonts w:ascii="Times New Roman" w:hAnsi="Times New Roman" w:eastAsia="方正黑体_GBK" w:cs="Times New Roman"/>
                <w:sz w:val="30"/>
                <w:szCs w:val="30"/>
              </w:rPr>
            </w:pPr>
          </w:p>
        </w:tc>
        <w:tc>
          <w:tcPr>
            <w:tcW w:w="1367" w:type="pct"/>
            <w:gridSpan w:val="3"/>
            <w:vAlign w:val="center"/>
          </w:tcPr>
          <w:p>
            <w:pPr>
              <w:adjustRightInd w:val="0"/>
              <w:snapToGrid w:val="0"/>
              <w:jc w:val="center"/>
              <w:rPr>
                <w:rFonts w:ascii="Times New Roman" w:hAnsi="Times New Roman" w:eastAsia="方正黑体_GBK" w:cs="Times New Roman"/>
                <w:sz w:val="30"/>
                <w:szCs w:val="30"/>
              </w:rPr>
            </w:pPr>
          </w:p>
        </w:tc>
        <w:tc>
          <w:tcPr>
            <w:tcW w:w="731" w:type="pct"/>
            <w:vAlign w:val="center"/>
          </w:tcPr>
          <w:p>
            <w:pPr>
              <w:adjustRightInd w:val="0"/>
              <w:snapToGrid w:val="0"/>
              <w:jc w:val="center"/>
              <w:rPr>
                <w:rFonts w:ascii="Times New Roman" w:hAnsi="Times New Roman" w:eastAsia="方正黑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891" w:type="pct"/>
            <w:vMerge w:val="restart"/>
            <w:vAlign w:val="center"/>
          </w:tcPr>
          <w:p>
            <w:pPr>
              <w:adjustRightInd w:val="0"/>
              <w:snapToGrid w:val="0"/>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工作经历</w:t>
            </w:r>
          </w:p>
        </w:tc>
        <w:tc>
          <w:tcPr>
            <w:tcW w:w="1131" w:type="pct"/>
            <w:gridSpan w:val="3"/>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起始年月</w:t>
            </w:r>
          </w:p>
        </w:tc>
        <w:tc>
          <w:tcPr>
            <w:tcW w:w="1816" w:type="pct"/>
            <w:gridSpan w:val="4"/>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工作单位</w:t>
            </w:r>
          </w:p>
        </w:tc>
        <w:tc>
          <w:tcPr>
            <w:tcW w:w="1162" w:type="pct"/>
            <w:gridSpan w:val="2"/>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职务</w:t>
            </w:r>
            <w:r>
              <w:rPr>
                <w:rFonts w:ascii="Times New Roman" w:hAnsi="Times New Roman" w:eastAsia="方正黑体_GBK" w:cs="Times New Roman"/>
                <w:sz w:val="30"/>
                <w:szCs w:val="30"/>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exact"/>
        </w:trPr>
        <w:tc>
          <w:tcPr>
            <w:tcW w:w="891" w:type="pct"/>
            <w:vMerge w:val="continue"/>
            <w:vAlign w:val="center"/>
          </w:tcPr>
          <w:p>
            <w:pPr>
              <w:adjustRightInd w:val="0"/>
              <w:snapToGrid w:val="0"/>
              <w:rPr>
                <w:rFonts w:ascii="Times New Roman" w:hAnsi="Times New Roman" w:cs="Times New Roman"/>
                <w:sz w:val="30"/>
                <w:szCs w:val="30"/>
              </w:rPr>
            </w:pPr>
          </w:p>
        </w:tc>
        <w:tc>
          <w:tcPr>
            <w:tcW w:w="1131" w:type="pct"/>
            <w:gridSpan w:val="3"/>
            <w:vAlign w:val="center"/>
          </w:tcPr>
          <w:p>
            <w:pPr>
              <w:adjustRightInd w:val="0"/>
              <w:snapToGrid w:val="0"/>
              <w:jc w:val="center"/>
              <w:rPr>
                <w:rFonts w:ascii="Times New Roman" w:hAnsi="Times New Roman" w:cs="Times New Roman"/>
                <w:sz w:val="30"/>
                <w:szCs w:val="30"/>
              </w:rPr>
            </w:pPr>
          </w:p>
        </w:tc>
        <w:tc>
          <w:tcPr>
            <w:tcW w:w="1816" w:type="pct"/>
            <w:gridSpan w:val="4"/>
            <w:vAlign w:val="center"/>
          </w:tcPr>
          <w:p>
            <w:pPr>
              <w:adjustRightInd w:val="0"/>
              <w:snapToGrid w:val="0"/>
              <w:jc w:val="center"/>
              <w:rPr>
                <w:rFonts w:ascii="Times New Roman" w:hAnsi="Times New Roman" w:cs="Times New Roman"/>
                <w:sz w:val="30"/>
                <w:szCs w:val="30"/>
              </w:rPr>
            </w:pPr>
          </w:p>
        </w:tc>
        <w:tc>
          <w:tcPr>
            <w:tcW w:w="1162" w:type="pct"/>
            <w:gridSpan w:val="2"/>
            <w:vAlign w:val="center"/>
          </w:tcPr>
          <w:p>
            <w:pPr>
              <w:adjustRightInd w:val="0"/>
              <w:snapToGrid w:val="0"/>
              <w:jc w:val="center"/>
              <w:rPr>
                <w:rFonts w:ascii="Times New Roman" w:hAnsi="Times New Roman"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exact"/>
        </w:trPr>
        <w:tc>
          <w:tcPr>
            <w:tcW w:w="891" w:type="pct"/>
            <w:vMerge w:val="continue"/>
            <w:vAlign w:val="center"/>
          </w:tcPr>
          <w:p>
            <w:pPr>
              <w:adjustRightInd w:val="0"/>
              <w:snapToGrid w:val="0"/>
              <w:rPr>
                <w:rFonts w:ascii="Times New Roman" w:hAnsi="Times New Roman" w:cs="Times New Roman"/>
                <w:sz w:val="30"/>
                <w:szCs w:val="30"/>
              </w:rPr>
            </w:pPr>
          </w:p>
        </w:tc>
        <w:tc>
          <w:tcPr>
            <w:tcW w:w="1131" w:type="pct"/>
            <w:gridSpan w:val="3"/>
            <w:vAlign w:val="center"/>
          </w:tcPr>
          <w:p>
            <w:pPr>
              <w:adjustRightInd w:val="0"/>
              <w:snapToGrid w:val="0"/>
              <w:jc w:val="center"/>
              <w:rPr>
                <w:rFonts w:ascii="Times New Roman" w:hAnsi="Times New Roman" w:cs="Times New Roman"/>
                <w:sz w:val="30"/>
                <w:szCs w:val="30"/>
              </w:rPr>
            </w:pPr>
          </w:p>
        </w:tc>
        <w:tc>
          <w:tcPr>
            <w:tcW w:w="1816" w:type="pct"/>
            <w:gridSpan w:val="4"/>
            <w:vAlign w:val="center"/>
          </w:tcPr>
          <w:p>
            <w:pPr>
              <w:adjustRightInd w:val="0"/>
              <w:snapToGrid w:val="0"/>
              <w:jc w:val="center"/>
              <w:rPr>
                <w:rFonts w:ascii="Times New Roman" w:hAnsi="Times New Roman" w:cs="Times New Roman"/>
                <w:sz w:val="30"/>
                <w:szCs w:val="30"/>
              </w:rPr>
            </w:pPr>
          </w:p>
        </w:tc>
        <w:tc>
          <w:tcPr>
            <w:tcW w:w="1162" w:type="pct"/>
            <w:gridSpan w:val="2"/>
            <w:vAlign w:val="center"/>
          </w:tcPr>
          <w:p>
            <w:pPr>
              <w:adjustRightInd w:val="0"/>
              <w:snapToGrid w:val="0"/>
              <w:jc w:val="center"/>
              <w:rPr>
                <w:rFonts w:ascii="Times New Roman" w:hAnsi="Times New Roman"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trPr>
        <w:tc>
          <w:tcPr>
            <w:tcW w:w="891" w:type="pct"/>
            <w:vMerge w:val="continue"/>
            <w:vAlign w:val="center"/>
          </w:tcPr>
          <w:p>
            <w:pPr>
              <w:adjustRightInd w:val="0"/>
              <w:snapToGrid w:val="0"/>
              <w:rPr>
                <w:rFonts w:ascii="Times New Roman" w:hAnsi="Times New Roman" w:cs="Times New Roman"/>
                <w:sz w:val="30"/>
                <w:szCs w:val="30"/>
              </w:rPr>
            </w:pPr>
          </w:p>
        </w:tc>
        <w:tc>
          <w:tcPr>
            <w:tcW w:w="1131" w:type="pct"/>
            <w:gridSpan w:val="3"/>
            <w:vAlign w:val="center"/>
          </w:tcPr>
          <w:p>
            <w:pPr>
              <w:adjustRightInd w:val="0"/>
              <w:snapToGrid w:val="0"/>
              <w:jc w:val="center"/>
              <w:rPr>
                <w:rFonts w:ascii="Times New Roman" w:hAnsi="Times New Roman" w:cs="Times New Roman"/>
                <w:sz w:val="30"/>
                <w:szCs w:val="30"/>
              </w:rPr>
            </w:pPr>
          </w:p>
        </w:tc>
        <w:tc>
          <w:tcPr>
            <w:tcW w:w="1816" w:type="pct"/>
            <w:gridSpan w:val="4"/>
            <w:vAlign w:val="center"/>
          </w:tcPr>
          <w:p>
            <w:pPr>
              <w:adjustRightInd w:val="0"/>
              <w:snapToGrid w:val="0"/>
              <w:jc w:val="center"/>
              <w:rPr>
                <w:rFonts w:ascii="Times New Roman" w:hAnsi="Times New Roman" w:cs="Times New Roman"/>
                <w:sz w:val="30"/>
                <w:szCs w:val="30"/>
              </w:rPr>
            </w:pPr>
          </w:p>
        </w:tc>
        <w:tc>
          <w:tcPr>
            <w:tcW w:w="1162" w:type="pct"/>
            <w:gridSpan w:val="2"/>
            <w:vAlign w:val="center"/>
          </w:tcPr>
          <w:p>
            <w:pPr>
              <w:adjustRightInd w:val="0"/>
              <w:snapToGrid w:val="0"/>
              <w:jc w:val="center"/>
              <w:rPr>
                <w:rFonts w:ascii="Times New Roman" w:hAnsi="Times New Roman"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exact"/>
        </w:trPr>
        <w:tc>
          <w:tcPr>
            <w:tcW w:w="891" w:type="pct"/>
            <w:vMerge w:val="continue"/>
            <w:vAlign w:val="center"/>
          </w:tcPr>
          <w:p>
            <w:pPr>
              <w:adjustRightInd w:val="0"/>
              <w:snapToGrid w:val="0"/>
              <w:rPr>
                <w:rFonts w:ascii="Times New Roman" w:hAnsi="Times New Roman" w:eastAsia="仿宋_GB2312" w:cs="Times New Roman"/>
                <w:b/>
                <w:bCs/>
                <w:sz w:val="30"/>
                <w:szCs w:val="30"/>
              </w:rPr>
            </w:pPr>
          </w:p>
        </w:tc>
        <w:tc>
          <w:tcPr>
            <w:tcW w:w="1131" w:type="pct"/>
            <w:gridSpan w:val="3"/>
            <w:vAlign w:val="center"/>
          </w:tcPr>
          <w:p>
            <w:pPr>
              <w:adjustRightInd w:val="0"/>
              <w:snapToGrid w:val="0"/>
              <w:jc w:val="center"/>
              <w:rPr>
                <w:rFonts w:ascii="Times New Roman" w:hAnsi="Times New Roman" w:eastAsia="仿宋_GB2312" w:cs="Times New Roman"/>
                <w:b/>
                <w:bCs/>
                <w:sz w:val="30"/>
                <w:szCs w:val="30"/>
              </w:rPr>
            </w:pPr>
          </w:p>
        </w:tc>
        <w:tc>
          <w:tcPr>
            <w:tcW w:w="1816" w:type="pct"/>
            <w:gridSpan w:val="4"/>
            <w:vAlign w:val="center"/>
          </w:tcPr>
          <w:p>
            <w:pPr>
              <w:adjustRightInd w:val="0"/>
              <w:snapToGrid w:val="0"/>
              <w:jc w:val="center"/>
              <w:rPr>
                <w:rFonts w:ascii="Times New Roman" w:hAnsi="Times New Roman" w:eastAsia="仿宋_GB2312" w:cs="Times New Roman"/>
                <w:b/>
                <w:bCs/>
                <w:sz w:val="30"/>
                <w:szCs w:val="30"/>
              </w:rPr>
            </w:pPr>
          </w:p>
        </w:tc>
        <w:tc>
          <w:tcPr>
            <w:tcW w:w="1162" w:type="pct"/>
            <w:gridSpan w:val="2"/>
            <w:vAlign w:val="center"/>
          </w:tcPr>
          <w:p>
            <w:pPr>
              <w:adjustRightInd w:val="0"/>
              <w:snapToGrid w:val="0"/>
              <w:jc w:val="center"/>
              <w:rPr>
                <w:rFonts w:ascii="Times New Roman" w:hAnsi="Times New Roman" w:eastAsia="仿宋_GB2312"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exact"/>
        </w:trPr>
        <w:tc>
          <w:tcPr>
            <w:tcW w:w="891" w:type="pct"/>
            <w:vMerge w:val="continue"/>
            <w:vAlign w:val="center"/>
          </w:tcPr>
          <w:p>
            <w:pPr>
              <w:adjustRightInd w:val="0"/>
              <w:snapToGrid w:val="0"/>
              <w:rPr>
                <w:rFonts w:ascii="Times New Roman" w:hAnsi="Times New Roman" w:eastAsia="仿宋_GB2312" w:cs="Times New Roman"/>
                <w:b/>
                <w:bCs/>
                <w:sz w:val="30"/>
                <w:szCs w:val="30"/>
              </w:rPr>
            </w:pPr>
          </w:p>
        </w:tc>
        <w:tc>
          <w:tcPr>
            <w:tcW w:w="1131" w:type="pct"/>
            <w:gridSpan w:val="3"/>
            <w:vAlign w:val="center"/>
          </w:tcPr>
          <w:p>
            <w:pPr>
              <w:adjustRightInd w:val="0"/>
              <w:snapToGrid w:val="0"/>
              <w:jc w:val="center"/>
              <w:rPr>
                <w:rFonts w:ascii="Times New Roman" w:hAnsi="Times New Roman" w:eastAsia="仿宋_GB2312" w:cs="Times New Roman"/>
                <w:b/>
                <w:bCs/>
                <w:sz w:val="30"/>
                <w:szCs w:val="30"/>
              </w:rPr>
            </w:pPr>
          </w:p>
        </w:tc>
        <w:tc>
          <w:tcPr>
            <w:tcW w:w="1816" w:type="pct"/>
            <w:gridSpan w:val="4"/>
            <w:vAlign w:val="center"/>
          </w:tcPr>
          <w:p>
            <w:pPr>
              <w:adjustRightInd w:val="0"/>
              <w:snapToGrid w:val="0"/>
              <w:jc w:val="center"/>
              <w:rPr>
                <w:rFonts w:ascii="Times New Roman" w:hAnsi="Times New Roman" w:eastAsia="仿宋_GB2312" w:cs="Times New Roman"/>
                <w:b/>
                <w:bCs/>
                <w:sz w:val="30"/>
                <w:szCs w:val="30"/>
              </w:rPr>
            </w:pPr>
          </w:p>
        </w:tc>
        <w:tc>
          <w:tcPr>
            <w:tcW w:w="1162" w:type="pct"/>
            <w:gridSpan w:val="2"/>
            <w:vAlign w:val="center"/>
          </w:tcPr>
          <w:p>
            <w:pPr>
              <w:adjustRightInd w:val="0"/>
              <w:snapToGrid w:val="0"/>
              <w:jc w:val="center"/>
              <w:rPr>
                <w:rFonts w:ascii="Times New Roman" w:hAnsi="Times New Roman" w:eastAsia="仿宋_GB2312"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0"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在企业的领导力</w:t>
            </w:r>
          </w:p>
        </w:tc>
        <w:tc>
          <w:tcPr>
            <w:tcW w:w="4109" w:type="pct"/>
            <w:gridSpan w:val="9"/>
          </w:tcPr>
          <w:p>
            <w:pPr>
              <w:adjustRightInd w:val="0"/>
              <w:snapToGrid w:val="0"/>
              <w:rPr>
                <w:rFonts w:ascii="方正仿宋_GBK" w:hAnsi="方正仿宋_GBK" w:eastAsia="方正仿宋_GBK" w:cs="Times New Roman"/>
                <w:b/>
                <w:bCs/>
                <w:szCs w:val="21"/>
              </w:rPr>
            </w:pPr>
            <w:r>
              <w:rPr>
                <w:rFonts w:hint="eastAsia" w:ascii="方正仿宋_GBK" w:hAnsi="方正仿宋_GBK" w:eastAsia="方正仿宋_GBK" w:cs="Times New Roman"/>
                <w:b/>
                <w:bCs/>
                <w:szCs w:val="21"/>
              </w:rPr>
              <w:t>（根据遴选标准中对应指标的相关评分项，依据个人实际情况填写，字数不超过300字）</w:t>
            </w: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p>
            <w:pPr>
              <w:adjustRightInd w:val="0"/>
              <w:snapToGrid w:val="0"/>
              <w:rPr>
                <w:rFonts w:ascii="方正仿宋_GBK" w:hAnsi="方正仿宋_GBK" w:eastAsia="方正仿宋_GBK"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0" w:hRule="exact"/>
        </w:trPr>
        <w:tc>
          <w:tcPr>
            <w:tcW w:w="891"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在行业的影响力</w:t>
            </w:r>
          </w:p>
        </w:tc>
        <w:tc>
          <w:tcPr>
            <w:tcW w:w="4109" w:type="pct"/>
            <w:gridSpan w:val="9"/>
          </w:tcPr>
          <w:p>
            <w:pPr>
              <w:adjustRightInd w:val="0"/>
              <w:snapToGrid w:val="0"/>
              <w:rPr>
                <w:rFonts w:ascii="Times New Roman" w:hAnsi="Times New Roman" w:eastAsia="仿宋_GB2312" w:cs="Times New Roman"/>
                <w:b/>
                <w:bCs/>
                <w:sz w:val="24"/>
              </w:rPr>
            </w:pPr>
            <w:r>
              <w:rPr>
                <w:rFonts w:hint="eastAsia" w:ascii="方正仿宋_GBK" w:hAnsi="方正仿宋_GBK" w:eastAsia="方正仿宋_GBK" w:cs="Times New Roman"/>
                <w:b/>
                <w:bCs/>
                <w:szCs w:val="21"/>
              </w:rPr>
              <w:t>（根据遴选标准中对应指标的相关评分项，依据个人实际情况填写，字数不超过300字）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7" w:hRule="exact"/>
        </w:trPr>
        <w:tc>
          <w:tcPr>
            <w:tcW w:w="891" w:type="pct"/>
            <w:vAlign w:val="center"/>
          </w:tcPr>
          <w:p>
            <w:pPr>
              <w:adjustRightInd w:val="0"/>
              <w:snapToGrid w:val="0"/>
              <w:jc w:val="center"/>
              <w:rPr>
                <w:rFonts w:ascii="Times New Roman" w:hAnsi="Times New Roman" w:eastAsia="方正黑体_GBK" w:cs="Times New Roman"/>
                <w:b/>
                <w:bCs/>
                <w:sz w:val="30"/>
                <w:szCs w:val="30"/>
              </w:rPr>
            </w:pPr>
            <w:r>
              <w:rPr>
                <w:rFonts w:hint="eastAsia" w:ascii="Times New Roman" w:hAnsi="Times New Roman" w:eastAsia="方正黑体_GBK" w:cs="Times New Roman"/>
                <w:sz w:val="30"/>
                <w:szCs w:val="30"/>
              </w:rPr>
              <w:t>对企业的贡献情况</w:t>
            </w:r>
          </w:p>
        </w:tc>
        <w:tc>
          <w:tcPr>
            <w:tcW w:w="4109" w:type="pct"/>
            <w:gridSpan w:val="9"/>
          </w:tcPr>
          <w:p>
            <w:pPr>
              <w:adjustRightInd w:val="0"/>
              <w:snapToGrid w:val="0"/>
              <w:rPr>
                <w:rFonts w:ascii="Times New Roman" w:hAnsi="Times New Roman" w:eastAsia="仿宋_GB2312" w:cs="Times New Roman"/>
                <w:b/>
                <w:bCs/>
                <w:sz w:val="24"/>
              </w:rPr>
            </w:pPr>
            <w:r>
              <w:rPr>
                <w:rFonts w:hint="eastAsia" w:ascii="方正仿宋_GBK" w:hAnsi="方正仿宋_GBK" w:eastAsia="方正仿宋_GBK" w:cs="Times New Roman"/>
                <w:b/>
                <w:bCs/>
                <w:szCs w:val="21"/>
              </w:rPr>
              <w:t>（根据遴选标准中对应指标的相关评分项，依据个人实际情况填写，字数不超过300字，请尽量采用具体、量化的指标进行描述）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6" w:hRule="exact"/>
        </w:trPr>
        <w:tc>
          <w:tcPr>
            <w:tcW w:w="891" w:type="pct"/>
            <w:vAlign w:val="center"/>
          </w:tcPr>
          <w:p>
            <w:pPr>
              <w:adjustRightInd w:val="0"/>
              <w:snapToGrid w:val="0"/>
              <w:jc w:val="center"/>
              <w:rPr>
                <w:rFonts w:ascii="Times New Roman" w:hAnsi="Times New Roman" w:eastAsia="方正黑体_GBK" w:cs="Times New Roman"/>
                <w:b/>
                <w:bCs/>
                <w:sz w:val="30"/>
                <w:szCs w:val="30"/>
              </w:rPr>
            </w:pPr>
            <w:r>
              <w:rPr>
                <w:rFonts w:hint="eastAsia" w:ascii="Times New Roman" w:hAnsi="Times New Roman" w:eastAsia="方正黑体_GBK" w:cs="Times New Roman"/>
                <w:sz w:val="30"/>
                <w:szCs w:val="30"/>
              </w:rPr>
              <w:t>创新活力水平</w:t>
            </w:r>
          </w:p>
        </w:tc>
        <w:tc>
          <w:tcPr>
            <w:tcW w:w="4109" w:type="pct"/>
            <w:gridSpan w:val="9"/>
          </w:tcPr>
          <w:p>
            <w:pPr>
              <w:adjustRightInd w:val="0"/>
              <w:snapToGrid w:val="0"/>
              <w:rPr>
                <w:rFonts w:ascii="Times New Roman" w:hAnsi="Times New Roman" w:eastAsia="仿宋_GB2312" w:cs="Times New Roman"/>
                <w:b/>
                <w:bCs/>
                <w:sz w:val="24"/>
              </w:rPr>
            </w:pPr>
            <w:r>
              <w:rPr>
                <w:rFonts w:hint="eastAsia" w:ascii="方正仿宋_GBK" w:hAnsi="方正仿宋_GBK" w:eastAsia="方正仿宋_GBK" w:cs="Times New Roman"/>
                <w:b/>
                <w:bCs/>
                <w:szCs w:val="21"/>
              </w:rPr>
              <w:t>（根据遴选标准中对应指标的相关评分项，依据个人实际情况填写，字数不超过300字）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3" w:hRule="exact"/>
        </w:trPr>
        <w:tc>
          <w:tcPr>
            <w:tcW w:w="891" w:type="pct"/>
            <w:vAlign w:val="center"/>
          </w:tcPr>
          <w:p>
            <w:pPr>
              <w:adjustRightInd w:val="0"/>
              <w:snapToGrid w:val="0"/>
              <w:jc w:val="center"/>
              <w:rPr>
                <w:rFonts w:ascii="Times New Roman" w:hAnsi="Times New Roman" w:eastAsia="方正黑体_GBK" w:cs="Times New Roman"/>
                <w:b/>
                <w:bCs/>
                <w:sz w:val="30"/>
                <w:szCs w:val="30"/>
              </w:rPr>
            </w:pPr>
            <w:r>
              <w:rPr>
                <w:rFonts w:hint="eastAsia" w:ascii="Times New Roman" w:hAnsi="Times New Roman" w:eastAsia="方正黑体_GBK" w:cs="Times New Roman"/>
                <w:sz w:val="30"/>
                <w:szCs w:val="30"/>
              </w:rPr>
              <w:t>参加有关人才培养、培训情况</w:t>
            </w:r>
          </w:p>
        </w:tc>
        <w:tc>
          <w:tcPr>
            <w:tcW w:w="4109" w:type="pct"/>
            <w:gridSpan w:val="9"/>
          </w:tcPr>
          <w:p>
            <w:pPr>
              <w:adjustRightInd w:val="0"/>
              <w:snapToGrid w:val="0"/>
              <w:rPr>
                <w:rFonts w:ascii="Times New Roman" w:hAnsi="Times New Roman" w:eastAsia="仿宋_GB2312" w:cs="Times New Roman"/>
                <w:b/>
                <w:bCs/>
                <w:sz w:val="24"/>
              </w:rPr>
            </w:pPr>
            <w:r>
              <w:rPr>
                <w:rFonts w:hint="eastAsia" w:ascii="方正仿宋_GBK" w:hAnsi="方正仿宋_GBK" w:eastAsia="方正仿宋_GBK" w:cs="Times New Roman"/>
                <w:b/>
                <w:bCs/>
                <w:szCs w:val="21"/>
              </w:rPr>
              <w:t>（根据遴选标准中对应指标的相关评分项，依据个人实际情况填写，字数不超过300字）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2" w:hRule="exact"/>
        </w:trPr>
        <w:tc>
          <w:tcPr>
            <w:tcW w:w="891" w:type="pct"/>
            <w:vAlign w:val="center"/>
          </w:tcPr>
          <w:p>
            <w:pPr>
              <w:adjustRightInd w:val="0"/>
              <w:snapToGrid w:val="0"/>
              <w:jc w:val="center"/>
              <w:rPr>
                <w:rFonts w:ascii="Times New Roman" w:hAnsi="Times New Roman" w:eastAsia="方正黑体_GBK" w:cs="Times New Roman"/>
                <w:b/>
                <w:bCs/>
                <w:sz w:val="30"/>
                <w:szCs w:val="30"/>
              </w:rPr>
            </w:pPr>
            <w:r>
              <w:rPr>
                <w:rFonts w:hint="eastAsia" w:ascii="Times New Roman" w:hAnsi="Times New Roman" w:eastAsia="方正黑体_GBK" w:cs="Times New Roman"/>
                <w:sz w:val="30"/>
                <w:szCs w:val="30"/>
              </w:rPr>
              <w:t>其他</w:t>
            </w:r>
          </w:p>
        </w:tc>
        <w:tc>
          <w:tcPr>
            <w:tcW w:w="4109" w:type="pct"/>
            <w:gridSpan w:val="9"/>
          </w:tcPr>
          <w:p>
            <w:pPr>
              <w:adjustRightInd w:val="0"/>
              <w:snapToGrid w:val="0"/>
              <w:rPr>
                <w:rFonts w:ascii="方正仿宋_GBK" w:hAnsi="方正仿宋_GBK" w:eastAsia="方正仿宋_GBK" w:cs="Times New Roman"/>
                <w:b/>
                <w:bCs/>
                <w:szCs w:val="21"/>
              </w:rPr>
            </w:pPr>
            <w:r>
              <w:rPr>
                <w:rFonts w:hint="eastAsia" w:ascii="方正仿宋_GBK" w:hAnsi="方正仿宋_GBK" w:eastAsia="方正仿宋_GBK" w:cs="Times New Roman"/>
                <w:b/>
                <w:bCs/>
                <w:szCs w:val="21"/>
              </w:rPr>
              <w:t>（根据遴选标准中对应指标的相关评分项，依据个人实际情况填写，字数不超过200字）</w:t>
            </w:r>
          </w:p>
          <w:p>
            <w:pPr>
              <w:adjustRightInd w:val="0"/>
              <w:snapToGrid w:val="0"/>
              <w:rPr>
                <w:rFonts w:ascii="方正仿宋_GBK" w:hAnsi="方正仿宋_GBK" w:eastAsia="方正仿宋_GBK" w:cs="Times New Roman"/>
                <w:b/>
                <w:bCs/>
                <w:szCs w:val="21"/>
              </w:rPr>
            </w:pPr>
          </w:p>
          <w:p>
            <w:pPr>
              <w:adjustRightInd w:val="0"/>
              <w:snapToGrid w:val="0"/>
              <w:rPr>
                <w:rFonts w:ascii="Times New Roman" w:hAnsi="Times New Roman" w:eastAsia="仿宋_GB2312" w:cs="Times New Roman"/>
                <w:b/>
                <w:bCs/>
                <w:szCs w:val="21"/>
              </w:rPr>
            </w:pPr>
          </w:p>
        </w:tc>
      </w:tr>
    </w:tbl>
    <w:p>
      <w:pPr>
        <w:rPr>
          <w:rFonts w:ascii="Times New Roman" w:hAnsi="Times New Roman" w:cs="Times New Roman"/>
        </w:rPr>
      </w:pPr>
    </w:p>
    <w:p>
      <w:pPr>
        <w:rPr>
          <w:rFonts w:ascii="Times New Roman" w:hAnsi="Times New Roman" w:eastAsia="方正黑体_GBK" w:cs="Times New Roman"/>
          <w:sz w:val="32"/>
        </w:rPr>
      </w:pPr>
      <w:r>
        <w:rPr>
          <w:rFonts w:hint="eastAsia" w:ascii="Times New Roman" w:hAnsi="Times New Roman" w:eastAsia="方正黑体_GBK" w:cs="Times New Roman"/>
          <w:sz w:val="32"/>
        </w:rPr>
        <w:t>二、企业基本情况表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3637"/>
        <w:gridCol w:w="1625"/>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trPr>
        <w:tc>
          <w:tcPr>
            <w:tcW w:w="86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企业名称</w:t>
            </w:r>
          </w:p>
        </w:tc>
        <w:tc>
          <w:tcPr>
            <w:tcW w:w="2007" w:type="pct"/>
            <w:vAlign w:val="center"/>
          </w:tcPr>
          <w:p>
            <w:pPr>
              <w:adjustRightInd w:val="0"/>
              <w:snapToGrid w:val="0"/>
              <w:jc w:val="center"/>
              <w:rPr>
                <w:rFonts w:ascii="Times New Roman" w:hAnsi="Times New Roman" w:eastAsia="方正黑体_GBK" w:cs="Times New Roman"/>
                <w:sz w:val="30"/>
                <w:szCs w:val="30"/>
              </w:rPr>
            </w:pPr>
          </w:p>
        </w:tc>
        <w:tc>
          <w:tcPr>
            <w:tcW w:w="89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企业类型</w:t>
            </w:r>
          </w:p>
        </w:tc>
        <w:tc>
          <w:tcPr>
            <w:tcW w:w="1229" w:type="pct"/>
            <w:vAlign w:val="center"/>
          </w:tcPr>
          <w:p>
            <w:pPr>
              <w:adjustRightInd w:val="0"/>
              <w:snapToGrid w:val="0"/>
              <w:rPr>
                <w:rFonts w:ascii="Times New Roman" w:hAnsi="Times New Roman"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exact"/>
        </w:trPr>
        <w:tc>
          <w:tcPr>
            <w:tcW w:w="86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组织机构代码</w:t>
            </w:r>
          </w:p>
        </w:tc>
        <w:tc>
          <w:tcPr>
            <w:tcW w:w="2007" w:type="pct"/>
            <w:vAlign w:val="center"/>
          </w:tcPr>
          <w:p>
            <w:pPr>
              <w:adjustRightInd w:val="0"/>
              <w:snapToGrid w:val="0"/>
              <w:jc w:val="center"/>
              <w:rPr>
                <w:rFonts w:ascii="Times New Roman" w:hAnsi="Times New Roman" w:eastAsia="方正黑体_GBK" w:cs="Times New Roman"/>
                <w:sz w:val="30"/>
                <w:szCs w:val="30"/>
              </w:rPr>
            </w:pPr>
          </w:p>
        </w:tc>
        <w:tc>
          <w:tcPr>
            <w:tcW w:w="89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总资产</w:t>
            </w:r>
          </w:p>
        </w:tc>
        <w:tc>
          <w:tcPr>
            <w:tcW w:w="1229" w:type="pct"/>
            <w:vAlign w:val="center"/>
          </w:tcPr>
          <w:p>
            <w:pPr>
              <w:adjustRightInd w:val="0"/>
              <w:snapToGrid w:val="0"/>
              <w:rPr>
                <w:rFonts w:ascii="Times New Roman" w:hAnsi="Times New Roman"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exact"/>
        </w:trPr>
        <w:tc>
          <w:tcPr>
            <w:tcW w:w="86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主要营业</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业务</w:t>
            </w:r>
          </w:p>
        </w:tc>
        <w:tc>
          <w:tcPr>
            <w:tcW w:w="2007" w:type="pct"/>
            <w:vAlign w:val="center"/>
          </w:tcPr>
          <w:p>
            <w:pPr>
              <w:adjustRightInd w:val="0"/>
              <w:snapToGrid w:val="0"/>
              <w:jc w:val="center"/>
              <w:rPr>
                <w:rFonts w:ascii="Times New Roman" w:hAnsi="Times New Roman" w:eastAsia="方正黑体_GBK" w:cs="Times New Roman"/>
                <w:sz w:val="30"/>
                <w:szCs w:val="30"/>
              </w:rPr>
            </w:pPr>
          </w:p>
        </w:tc>
        <w:tc>
          <w:tcPr>
            <w:tcW w:w="897" w:type="pct"/>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上年度</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营业收入</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（万元）</w:t>
            </w:r>
          </w:p>
        </w:tc>
        <w:tc>
          <w:tcPr>
            <w:tcW w:w="1229" w:type="pct"/>
            <w:vAlign w:val="center"/>
          </w:tcPr>
          <w:p>
            <w:pPr>
              <w:adjustRightInd w:val="0"/>
              <w:snapToGrid w:val="0"/>
              <w:rPr>
                <w:rFonts w:ascii="Times New Roman" w:hAnsi="Times New Roman"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5" w:hRule="exact"/>
        </w:trPr>
        <w:tc>
          <w:tcPr>
            <w:tcW w:w="5000" w:type="pct"/>
            <w:gridSpan w:val="4"/>
          </w:tcPr>
          <w:p>
            <w:pPr>
              <w:rPr>
                <w:rFonts w:ascii="Times New Roman" w:hAnsi="Times New Roman" w:eastAsia="仿宋_GB2312" w:cs="Times New Roman"/>
                <w:b/>
                <w:bCs/>
                <w:sz w:val="24"/>
              </w:rPr>
            </w:pPr>
            <w:r>
              <w:rPr>
                <w:rFonts w:hint="eastAsia" w:ascii="Times New Roman" w:hAnsi="Times New Roman" w:eastAsia="仿宋_GB2312" w:cs="Times New Roman"/>
                <w:b/>
                <w:bCs/>
                <w:sz w:val="24"/>
              </w:rPr>
              <w:t>企业简介（</w:t>
            </w:r>
            <w:r>
              <w:rPr>
                <w:rFonts w:ascii="Times New Roman" w:hAnsi="Times New Roman" w:eastAsia="仿宋_GB2312" w:cs="Times New Roman"/>
                <w:b/>
                <w:bCs/>
                <w:sz w:val="24"/>
              </w:rPr>
              <w:t>200</w:t>
            </w:r>
            <w:r>
              <w:rPr>
                <w:rFonts w:hint="eastAsia" w:ascii="Times New Roman" w:hAnsi="Times New Roman" w:eastAsia="仿宋_GB2312" w:cs="Times New Roman"/>
                <w:b/>
                <w:bCs/>
                <w:sz w:val="24"/>
              </w:rPr>
              <w:t>字以内）：</w:t>
            </w:r>
          </w:p>
          <w:p>
            <w:pPr>
              <w:rPr>
                <w:rFonts w:ascii="Times New Roman" w:hAnsi="Times New Roman" w:eastAsia="仿宋_GB2312" w:cs="Times New Roman"/>
                <w:b/>
                <w:bCs/>
                <w:sz w:val="24"/>
              </w:rPr>
            </w:pPr>
          </w:p>
        </w:tc>
      </w:tr>
    </w:tbl>
    <w:p>
      <w:pPr>
        <w:rPr>
          <w:rFonts w:ascii="Times New Roman" w:hAnsi="Times New Roman" w:eastAsia="方正黑体_GBK" w:cs="Times New Roman"/>
          <w:sz w:val="32"/>
        </w:rPr>
      </w:pPr>
      <w:r>
        <w:rPr>
          <w:rFonts w:hint="eastAsia" w:ascii="Times New Roman" w:hAnsi="Times New Roman" w:eastAsia="方正黑体_GBK" w:cs="Times New Roman"/>
          <w:sz w:val="32"/>
        </w:rPr>
        <w:t>三、个人真实性声明</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1" w:hRule="exact"/>
        </w:trPr>
        <w:tc>
          <w:tcPr>
            <w:tcW w:w="757" w:type="pct"/>
            <w:vAlign w:val="center"/>
          </w:tcPr>
          <w:p>
            <w:pPr>
              <w:spacing w:line="400" w:lineRule="exact"/>
              <w:jc w:val="center"/>
              <w:rPr>
                <w:rFonts w:ascii="Times New Roman" w:hAnsi="Times New Roman" w:eastAsia="仿宋_GB2312" w:cs="Times New Roman"/>
                <w:b/>
                <w:bCs/>
                <w:sz w:val="30"/>
                <w:szCs w:val="30"/>
              </w:rPr>
            </w:pPr>
            <w:r>
              <w:rPr>
                <w:rFonts w:hint="eastAsia" w:ascii="Times New Roman" w:hAnsi="Times New Roman" w:eastAsia="方正黑体_GBK" w:cs="Times New Roman"/>
                <w:sz w:val="30"/>
                <w:szCs w:val="30"/>
              </w:rPr>
              <w:t>声明</w:t>
            </w:r>
          </w:p>
        </w:tc>
        <w:tc>
          <w:tcPr>
            <w:tcW w:w="4243" w:type="pct"/>
            <w:vAlign w:val="center"/>
          </w:tcPr>
          <w:p>
            <w:pPr>
              <w:ind w:firstLine="540"/>
              <w:rPr>
                <w:rFonts w:ascii="Times New Roman" w:hAnsi="Times New Roman" w:eastAsia="宋体" w:cs="Times New Roman"/>
                <w:sz w:val="30"/>
                <w:szCs w:val="30"/>
              </w:rPr>
            </w:pPr>
            <w:r>
              <w:rPr>
                <w:rFonts w:ascii="Times New Roman" w:hAnsi="Times New Roman" w:eastAsia="宋体" w:cs="Times New Roman"/>
                <w:sz w:val="30"/>
                <w:szCs w:val="30"/>
              </w:rPr>
              <w:t>本人对以上内容及全部附件材料进行了审查，对其客观性和真实性负责。</w:t>
            </w:r>
          </w:p>
          <w:p>
            <w:pPr>
              <w:ind w:firstLine="1952"/>
              <w:rPr>
                <w:rFonts w:ascii="Times New Roman" w:hAnsi="Times New Roman" w:eastAsia="宋体" w:cs="Times New Roman"/>
                <w:sz w:val="30"/>
                <w:szCs w:val="30"/>
              </w:rPr>
            </w:pPr>
            <w:r>
              <w:rPr>
                <w:rFonts w:hint="eastAsia" w:ascii="Times New Roman" w:hAnsi="Times New Roman" w:eastAsia="宋体" w:cs="Times New Roman"/>
                <w:sz w:val="30"/>
                <w:szCs w:val="30"/>
              </w:rPr>
              <w:t>申请人</w:t>
            </w:r>
            <w:r>
              <w:rPr>
                <w:rFonts w:ascii="Times New Roman" w:hAnsi="Times New Roman" w:eastAsia="宋体" w:cs="Times New Roman"/>
                <w:sz w:val="30"/>
                <w:szCs w:val="30"/>
              </w:rPr>
              <w:t>签名：</w:t>
            </w:r>
          </w:p>
          <w:p>
            <w:pPr>
              <w:ind w:firstLine="3087" w:firstLineChars="1029"/>
              <w:rPr>
                <w:rFonts w:ascii="Times New Roman" w:hAnsi="Times New Roman" w:eastAsia="宋体" w:cs="Times New Roman"/>
                <w:sz w:val="30"/>
                <w:szCs w:val="30"/>
              </w:rPr>
            </w:pPr>
            <w:r>
              <w:rPr>
                <w:rFonts w:ascii="Times New Roman" w:hAnsi="Times New Roman" w:eastAsia="宋体" w:cs="Times New Roman"/>
                <w:sz w:val="30"/>
                <w:szCs w:val="30"/>
              </w:rPr>
              <w:t>年  月   日</w:t>
            </w:r>
          </w:p>
          <w:p>
            <w:pPr>
              <w:spacing w:line="400" w:lineRule="exact"/>
              <w:rPr>
                <w:rFonts w:ascii="Times New Roman" w:hAnsi="Times New Roman" w:eastAsia="仿宋_GB2312" w:cs="Times New Roman"/>
                <w:b/>
                <w:bCs/>
                <w:sz w:val="24"/>
              </w:rPr>
            </w:pPr>
          </w:p>
        </w:tc>
      </w:tr>
    </w:tbl>
    <w:p>
      <w:pPr>
        <w:rPr>
          <w:rFonts w:ascii="Times New Roman" w:hAnsi="Times New Roman" w:eastAsia="黑体" w:cs="Times New Roman"/>
          <w:sz w:val="32"/>
        </w:rPr>
      </w:pPr>
    </w:p>
    <w:p>
      <w:pPr>
        <w:rPr>
          <w:rFonts w:ascii="Times New Roman" w:hAnsi="Times New Roman" w:eastAsia="方正黑体_GBK" w:cs="Times New Roman"/>
          <w:sz w:val="32"/>
        </w:rPr>
      </w:pPr>
      <w:r>
        <w:rPr>
          <w:rFonts w:hint="eastAsia" w:ascii="Times New Roman" w:hAnsi="Times New Roman" w:eastAsia="方正黑体_GBK" w:cs="Times New Roman"/>
          <w:sz w:val="32"/>
        </w:rPr>
        <w:t>四、推荐意见</w:t>
      </w:r>
    </w:p>
    <w:tbl>
      <w:tblPr>
        <w:tblStyle w:val="9"/>
        <w:tblW w:w="5000" w:type="pct"/>
        <w:tblInd w:w="0" w:type="dxa"/>
        <w:tblLayout w:type="autofit"/>
        <w:tblCellMar>
          <w:top w:w="0" w:type="dxa"/>
          <w:left w:w="108" w:type="dxa"/>
          <w:bottom w:w="0" w:type="dxa"/>
          <w:right w:w="108" w:type="dxa"/>
        </w:tblCellMar>
      </w:tblPr>
      <w:tblGrid>
        <w:gridCol w:w="975"/>
        <w:gridCol w:w="8085"/>
      </w:tblGrid>
      <w:tr>
        <w:tblPrEx>
          <w:tblCellMar>
            <w:top w:w="0" w:type="dxa"/>
            <w:left w:w="108" w:type="dxa"/>
            <w:bottom w:w="0" w:type="dxa"/>
            <w:right w:w="108" w:type="dxa"/>
          </w:tblCellMar>
        </w:tblPrEx>
        <w:trPr>
          <w:trHeight w:val="3347" w:hRule="atLeast"/>
        </w:trPr>
        <w:tc>
          <w:tcPr>
            <w:tcW w:w="538"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工</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作</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单</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位</w:t>
            </w:r>
          </w:p>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意</w:t>
            </w:r>
          </w:p>
          <w:p>
            <w:pPr>
              <w:adjustRightInd w:val="0"/>
              <w:snapToGrid w:val="0"/>
              <w:jc w:val="center"/>
              <w:rPr>
                <w:rFonts w:ascii="Times New Roman" w:hAnsi="Times New Roman" w:cs="Times New Roman"/>
                <w:sz w:val="30"/>
                <w:szCs w:val="30"/>
              </w:rPr>
            </w:pPr>
            <w:r>
              <w:rPr>
                <w:rFonts w:hint="eastAsia" w:ascii="Times New Roman" w:hAnsi="Times New Roman" w:eastAsia="方正黑体_GBK" w:cs="Times New Roman"/>
                <w:sz w:val="30"/>
                <w:szCs w:val="30"/>
              </w:rPr>
              <w:t>见</w:t>
            </w:r>
          </w:p>
        </w:tc>
        <w:tc>
          <w:tcPr>
            <w:tcW w:w="4462"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rPr>
                <w:rFonts w:ascii="Times New Roman" w:hAnsi="Times New Roman" w:cs="Times New Roman"/>
                <w:sz w:val="30"/>
                <w:szCs w:val="30"/>
              </w:rPr>
            </w:pPr>
          </w:p>
          <w:p>
            <w:pPr>
              <w:rPr>
                <w:rFonts w:ascii="Times New Roman" w:hAnsi="Times New Roman" w:cs="Times New Roman"/>
                <w:sz w:val="30"/>
                <w:szCs w:val="30"/>
              </w:rPr>
            </w:pPr>
          </w:p>
          <w:p>
            <w:pPr>
              <w:ind w:firstLine="3300" w:firstLineChars="1100"/>
              <w:rPr>
                <w:rFonts w:ascii="Times New Roman" w:hAnsi="Times New Roman" w:eastAsia="宋体" w:cs="Times New Roman"/>
                <w:sz w:val="30"/>
                <w:szCs w:val="30"/>
              </w:rPr>
            </w:pPr>
            <w:r>
              <w:rPr>
                <w:rFonts w:ascii="Times New Roman" w:hAnsi="Times New Roman" w:eastAsia="宋体" w:cs="Times New Roman"/>
                <w:sz w:val="30"/>
                <w:szCs w:val="30"/>
              </w:rPr>
              <w:t>单位盖章：</w:t>
            </w:r>
          </w:p>
          <w:p>
            <w:pPr>
              <w:ind w:firstLine="4200" w:firstLineChars="1400"/>
              <w:rPr>
                <w:rFonts w:ascii="Times New Roman" w:hAnsi="Times New Roman" w:cs="Times New Roman"/>
                <w:sz w:val="30"/>
                <w:szCs w:val="30"/>
              </w:rPr>
            </w:pPr>
            <w:r>
              <w:rPr>
                <w:rFonts w:ascii="Times New Roman" w:hAnsi="Times New Roman" w:eastAsia="宋体" w:cs="Times New Roman"/>
                <w:sz w:val="30"/>
                <w:szCs w:val="30"/>
              </w:rPr>
              <w:t>年   月   日</w:t>
            </w:r>
          </w:p>
        </w:tc>
      </w:tr>
      <w:tr>
        <w:tblPrEx>
          <w:tblCellMar>
            <w:top w:w="0" w:type="dxa"/>
            <w:left w:w="108" w:type="dxa"/>
            <w:bottom w:w="0" w:type="dxa"/>
            <w:right w:w="108" w:type="dxa"/>
          </w:tblCellMar>
        </w:tblPrEx>
        <w:trPr>
          <w:trHeight w:val="687" w:hRule="atLeast"/>
        </w:trPr>
        <w:tc>
          <w:tcPr>
            <w:tcW w:w="5000" w:type="pct"/>
            <w:gridSpan w:val="2"/>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市工业和信息化局</w:t>
            </w:r>
          </w:p>
        </w:tc>
      </w:tr>
      <w:tr>
        <w:tblPrEx>
          <w:tblCellMar>
            <w:top w:w="0" w:type="dxa"/>
            <w:left w:w="108" w:type="dxa"/>
            <w:bottom w:w="0" w:type="dxa"/>
            <w:right w:w="108" w:type="dxa"/>
          </w:tblCellMar>
        </w:tblPrEx>
        <w:trPr>
          <w:trHeight w:val="1081"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300" w:firstLineChars="100"/>
              <w:rPr>
                <w:rFonts w:ascii="Times New Roman" w:hAnsi="Times New Roman" w:eastAsia="宋体" w:cs="Times New Roman"/>
                <w:sz w:val="30"/>
              </w:rPr>
            </w:pPr>
            <w:r>
              <w:rPr>
                <w:rFonts w:hint="eastAsia" w:ascii="Times New Roman" w:hAnsi="Times New Roman" w:eastAsia="宋体" w:cs="Times New Roman"/>
                <w:sz w:val="30"/>
              </w:rPr>
              <w:t>推荐意见</w:t>
            </w:r>
          </w:p>
          <w:p>
            <w:pPr>
              <w:ind w:firstLine="900" w:firstLineChars="300"/>
              <w:rPr>
                <w:rFonts w:ascii="Times New Roman" w:hAnsi="Times New Roman" w:eastAsia="宋体" w:cs="Times New Roman"/>
                <w:sz w:val="30"/>
              </w:rPr>
            </w:pPr>
          </w:p>
          <w:p>
            <w:pPr>
              <w:ind w:firstLine="900" w:firstLineChars="300"/>
              <w:rPr>
                <w:rFonts w:ascii="Times New Roman" w:hAnsi="Times New Roman" w:eastAsia="宋体" w:cs="Times New Roman"/>
                <w:sz w:val="30"/>
              </w:rPr>
            </w:pPr>
          </w:p>
          <w:p>
            <w:pPr>
              <w:ind w:firstLine="900" w:firstLineChars="300"/>
              <w:rPr>
                <w:rFonts w:ascii="Times New Roman" w:hAnsi="Times New Roman" w:eastAsia="宋体" w:cs="Times New Roman"/>
                <w:sz w:val="30"/>
              </w:rPr>
            </w:pPr>
          </w:p>
          <w:p>
            <w:pPr>
              <w:ind w:firstLine="900" w:firstLineChars="300"/>
              <w:rPr>
                <w:rFonts w:ascii="Times New Roman" w:hAnsi="Times New Roman" w:eastAsia="宋体" w:cs="Times New Roman"/>
                <w:sz w:val="30"/>
              </w:rPr>
            </w:pPr>
          </w:p>
          <w:p>
            <w:pPr>
              <w:ind w:right="220" w:firstLine="5400" w:firstLineChars="1800"/>
              <w:rPr>
                <w:rFonts w:ascii="Times New Roman" w:hAnsi="Times New Roman" w:eastAsia="宋体" w:cs="Times New Roman"/>
                <w:sz w:val="30"/>
              </w:rPr>
            </w:pPr>
            <w:r>
              <w:rPr>
                <w:rFonts w:hint="eastAsia" w:ascii="Times New Roman" w:hAnsi="Times New Roman" w:eastAsia="宋体" w:cs="Times New Roman"/>
                <w:sz w:val="30"/>
              </w:rPr>
              <w:t>年</w:t>
            </w:r>
            <w:r>
              <w:rPr>
                <w:rFonts w:ascii="Times New Roman" w:hAnsi="Times New Roman" w:eastAsia="宋体" w:cs="Times New Roman"/>
                <w:sz w:val="30"/>
              </w:rPr>
              <w:t xml:space="preserve">   月   日</w:t>
            </w:r>
          </w:p>
        </w:tc>
      </w:tr>
    </w:tbl>
    <w:p>
      <w:pPr>
        <w:adjustRightInd w:val="0"/>
        <w:snapToGrid w:val="0"/>
        <w:spacing w:line="560" w:lineRule="exact"/>
        <w:rPr>
          <w:rFonts w:ascii="Times New Roman" w:hAnsi="Times New Roman" w:eastAsia="方正黑体_GBK" w:cs="Times New Roman"/>
          <w:sz w:val="32"/>
        </w:rPr>
      </w:pPr>
    </w:p>
    <w:p>
      <w:pPr>
        <w:adjustRightInd w:val="0"/>
        <w:snapToGrid w:val="0"/>
        <w:spacing w:line="560" w:lineRule="exact"/>
        <w:rPr>
          <w:rFonts w:ascii="Times New Roman" w:hAnsi="Times New Roman" w:eastAsia="方正黑体_GBK" w:cs="Times New Roman"/>
          <w:sz w:val="32"/>
        </w:rPr>
      </w:pPr>
      <w:r>
        <w:rPr>
          <w:rFonts w:hint="eastAsia" w:ascii="Times New Roman" w:hAnsi="Times New Roman" w:eastAsia="方正黑体_GBK" w:cs="Times New Roman"/>
          <w:sz w:val="32"/>
        </w:rPr>
        <w:t>五</w:t>
      </w:r>
      <w:r>
        <w:rPr>
          <w:rFonts w:ascii="Times New Roman" w:hAnsi="Times New Roman" w:eastAsia="方正黑体_GBK" w:cs="Times New Roman"/>
          <w:sz w:val="32"/>
        </w:rPr>
        <w:t>、</w:t>
      </w:r>
      <w:r>
        <w:rPr>
          <w:rFonts w:hint="eastAsia" w:ascii="Times New Roman" w:hAnsi="Times New Roman" w:eastAsia="方正黑体_GBK" w:cs="Times New Roman"/>
          <w:sz w:val="32"/>
        </w:rPr>
        <w:t>遴选入库意见</w:t>
      </w:r>
    </w:p>
    <w:tbl>
      <w:tblPr>
        <w:tblStyle w:val="9"/>
        <w:tblW w:w="5000" w:type="pct"/>
        <w:tblInd w:w="0" w:type="dxa"/>
        <w:tblLayout w:type="autofit"/>
        <w:tblCellMar>
          <w:top w:w="0" w:type="dxa"/>
          <w:left w:w="108" w:type="dxa"/>
          <w:bottom w:w="0" w:type="dxa"/>
          <w:right w:w="108" w:type="dxa"/>
        </w:tblCellMar>
      </w:tblPr>
      <w:tblGrid>
        <w:gridCol w:w="975"/>
        <w:gridCol w:w="8085"/>
      </w:tblGrid>
      <w:tr>
        <w:tblPrEx>
          <w:tblCellMar>
            <w:top w:w="0" w:type="dxa"/>
            <w:left w:w="108" w:type="dxa"/>
            <w:bottom w:w="0" w:type="dxa"/>
            <w:right w:w="108" w:type="dxa"/>
          </w:tblCellMar>
        </w:tblPrEx>
        <w:trPr>
          <w:trHeight w:val="4723" w:hRule="atLeast"/>
        </w:trPr>
        <w:tc>
          <w:tcPr>
            <w:tcW w:w="538"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遴</w:t>
            </w:r>
          </w:p>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选</w:t>
            </w:r>
          </w:p>
          <w:p>
            <w:pPr>
              <w:adjustRightInd w:val="0"/>
              <w:snapToGrid w:val="0"/>
              <w:spacing w:line="560" w:lineRule="exact"/>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意</w:t>
            </w:r>
          </w:p>
          <w:p>
            <w:pPr>
              <w:adjustRightInd w:val="0"/>
              <w:snapToGrid w:val="0"/>
              <w:spacing w:line="560" w:lineRule="exact"/>
              <w:jc w:val="center"/>
              <w:rPr>
                <w:rFonts w:ascii="Times New Roman" w:hAnsi="Times New Roman" w:cs="Times New Roman"/>
              </w:rPr>
            </w:pPr>
            <w:r>
              <w:rPr>
                <w:rFonts w:hint="eastAsia" w:ascii="Times New Roman" w:hAnsi="Times New Roman" w:eastAsia="方正黑体_GBK" w:cs="Times New Roman"/>
                <w:sz w:val="30"/>
                <w:szCs w:val="30"/>
              </w:rPr>
              <w:t>见</w:t>
            </w:r>
          </w:p>
        </w:tc>
        <w:tc>
          <w:tcPr>
            <w:tcW w:w="4461"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adjustRightInd w:val="0"/>
              <w:snapToGrid w:val="0"/>
              <w:spacing w:line="560" w:lineRule="exact"/>
              <w:rPr>
                <w:rFonts w:ascii="Times New Roman" w:hAnsi="Times New Roman" w:cs="Times New Roman"/>
                <w:sz w:val="30"/>
              </w:rPr>
            </w:pPr>
          </w:p>
          <w:p>
            <w:pPr>
              <w:adjustRightInd w:val="0"/>
              <w:snapToGrid w:val="0"/>
              <w:spacing w:line="560" w:lineRule="exact"/>
              <w:rPr>
                <w:rFonts w:ascii="Times New Roman" w:hAnsi="Times New Roman" w:eastAsia="宋体" w:cs="Times New Roman"/>
                <w:sz w:val="30"/>
              </w:rPr>
            </w:pPr>
            <w:r>
              <w:rPr>
                <w:rFonts w:hint="eastAsia" w:ascii="Times New Roman" w:hAnsi="Times New Roman" w:eastAsia="宋体" w:cs="Times New Roman"/>
                <w:sz w:val="30"/>
              </w:rPr>
              <w:t>遴选专家组</w:t>
            </w:r>
            <w:r>
              <w:rPr>
                <w:rFonts w:ascii="Times New Roman" w:hAnsi="Times New Roman" w:eastAsia="宋体" w:cs="Times New Roman"/>
                <w:sz w:val="30"/>
              </w:rPr>
              <w:t>签字：</w:t>
            </w:r>
          </w:p>
          <w:p>
            <w:pPr>
              <w:adjustRightInd w:val="0"/>
              <w:snapToGrid w:val="0"/>
              <w:spacing w:line="560" w:lineRule="exact"/>
              <w:rPr>
                <w:rFonts w:ascii="Times New Roman" w:hAnsi="Times New Roman" w:eastAsia="宋体" w:cs="Times New Roman"/>
                <w:sz w:val="30"/>
              </w:rPr>
            </w:pPr>
          </w:p>
          <w:p>
            <w:pPr>
              <w:adjustRightInd w:val="0"/>
              <w:snapToGrid w:val="0"/>
              <w:spacing w:line="560" w:lineRule="exact"/>
              <w:ind w:firstLine="5100" w:firstLineChars="1700"/>
              <w:rPr>
                <w:rFonts w:ascii="Times New Roman" w:hAnsi="Times New Roman" w:cs="Times New Roman"/>
              </w:rPr>
            </w:pPr>
            <w:r>
              <w:rPr>
                <w:rFonts w:ascii="Times New Roman" w:hAnsi="Times New Roman" w:eastAsia="宋体" w:cs="Times New Roman"/>
                <w:sz w:val="30"/>
              </w:rPr>
              <w:t>年   月   日</w:t>
            </w:r>
          </w:p>
        </w:tc>
      </w:tr>
      <w:tr>
        <w:tblPrEx>
          <w:tblCellMar>
            <w:top w:w="0" w:type="dxa"/>
            <w:left w:w="108" w:type="dxa"/>
            <w:bottom w:w="0" w:type="dxa"/>
            <w:right w:w="108" w:type="dxa"/>
          </w:tblCellMar>
        </w:tblPrEx>
        <w:trPr>
          <w:trHeight w:val="687" w:hRule="atLeast"/>
        </w:trPr>
        <w:tc>
          <w:tcPr>
            <w:tcW w:w="5000" w:type="pct"/>
            <w:gridSpan w:val="2"/>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adjustRightInd w:val="0"/>
              <w:snapToGrid w:val="0"/>
              <w:jc w:val="center"/>
              <w:rPr>
                <w:rFonts w:ascii="Times New Roman" w:hAnsi="Times New Roman" w:eastAsia="方正黑体_GBK" w:cs="Times New Roman"/>
                <w:sz w:val="30"/>
                <w:szCs w:val="30"/>
              </w:rPr>
            </w:pPr>
            <w:r>
              <w:rPr>
                <w:rFonts w:hint="eastAsia" w:ascii="Times New Roman" w:hAnsi="Times New Roman" w:eastAsia="方正黑体_GBK" w:cs="Times New Roman"/>
                <w:sz w:val="30"/>
                <w:szCs w:val="30"/>
              </w:rPr>
              <w:t>省工业和信息化厅</w:t>
            </w:r>
          </w:p>
        </w:tc>
      </w:tr>
      <w:tr>
        <w:tblPrEx>
          <w:tblCellMar>
            <w:top w:w="0" w:type="dxa"/>
            <w:left w:w="108" w:type="dxa"/>
            <w:bottom w:w="0" w:type="dxa"/>
            <w:right w:w="108" w:type="dxa"/>
          </w:tblCellMar>
        </w:tblPrEx>
        <w:trPr>
          <w:trHeight w:val="3468"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adjustRightInd w:val="0"/>
              <w:snapToGrid w:val="0"/>
              <w:spacing w:line="560" w:lineRule="exact"/>
              <w:rPr>
                <w:rFonts w:ascii="Times New Roman" w:hAnsi="Times New Roman" w:eastAsia="宋体" w:cs="Times New Roman"/>
                <w:sz w:val="30"/>
              </w:rPr>
            </w:pPr>
            <w:r>
              <w:rPr>
                <w:rFonts w:hint="eastAsia" w:ascii="Times New Roman" w:hAnsi="Times New Roman" w:eastAsia="宋体" w:cs="Times New Roman"/>
                <w:sz w:val="30"/>
              </w:rPr>
              <w:t>入库意见</w:t>
            </w:r>
          </w:p>
          <w:p>
            <w:pPr>
              <w:adjustRightInd w:val="0"/>
              <w:snapToGrid w:val="0"/>
              <w:spacing w:line="560" w:lineRule="exact"/>
              <w:ind w:firstLine="900" w:firstLineChars="300"/>
              <w:rPr>
                <w:rFonts w:ascii="Times New Roman" w:hAnsi="Times New Roman" w:eastAsia="宋体" w:cs="Times New Roman"/>
                <w:sz w:val="30"/>
              </w:rPr>
            </w:pPr>
          </w:p>
          <w:p>
            <w:pPr>
              <w:adjustRightInd w:val="0"/>
              <w:snapToGrid w:val="0"/>
              <w:spacing w:line="560" w:lineRule="exact"/>
              <w:ind w:firstLine="900" w:firstLineChars="300"/>
              <w:rPr>
                <w:rFonts w:ascii="Times New Roman" w:hAnsi="Times New Roman" w:eastAsia="宋体" w:cs="Times New Roman"/>
                <w:sz w:val="30"/>
              </w:rPr>
            </w:pPr>
          </w:p>
          <w:p>
            <w:pPr>
              <w:adjustRightInd w:val="0"/>
              <w:snapToGrid w:val="0"/>
              <w:spacing w:line="560" w:lineRule="exact"/>
              <w:ind w:firstLine="900" w:firstLineChars="300"/>
              <w:rPr>
                <w:rFonts w:ascii="Times New Roman" w:hAnsi="Times New Roman" w:eastAsia="宋体" w:cs="Times New Roman"/>
                <w:sz w:val="30"/>
              </w:rPr>
            </w:pPr>
          </w:p>
          <w:p>
            <w:pPr>
              <w:adjustRightInd w:val="0"/>
              <w:snapToGrid w:val="0"/>
              <w:spacing w:line="560" w:lineRule="exact"/>
              <w:ind w:right="-80" w:firstLine="6000" w:firstLineChars="2000"/>
              <w:rPr>
                <w:rFonts w:ascii="Times New Roman" w:hAnsi="Times New Roman" w:eastAsia="宋体" w:cs="Times New Roman"/>
                <w:sz w:val="30"/>
              </w:rPr>
            </w:pPr>
            <w:r>
              <w:rPr>
                <w:rFonts w:hint="eastAsia" w:ascii="Times New Roman" w:hAnsi="Times New Roman" w:eastAsia="宋体" w:cs="Times New Roman"/>
                <w:sz w:val="30"/>
              </w:rPr>
              <w:t>年</w:t>
            </w:r>
            <w:r>
              <w:rPr>
                <w:rFonts w:ascii="Times New Roman" w:hAnsi="Times New Roman" w:eastAsia="宋体" w:cs="Times New Roman"/>
                <w:sz w:val="30"/>
              </w:rPr>
              <w:t xml:space="preserve">   月   日</w:t>
            </w:r>
          </w:p>
          <w:p>
            <w:pPr>
              <w:adjustRightInd w:val="0"/>
              <w:snapToGrid w:val="0"/>
              <w:spacing w:line="560" w:lineRule="exact"/>
              <w:ind w:right="-80"/>
              <w:rPr>
                <w:rFonts w:ascii="Times New Roman" w:hAnsi="Times New Roman" w:eastAsia="宋体" w:cs="Times New Roman"/>
                <w:sz w:val="30"/>
              </w:rPr>
            </w:pPr>
            <w:r>
              <w:rPr>
                <w:rFonts w:ascii="Times New Roman" w:hAnsi="Times New Roman" w:eastAsia="宋体" w:cs="Times New Roman"/>
                <w:sz w:val="30"/>
              </w:rPr>
              <w:t xml:space="preserve">  </w:t>
            </w:r>
          </w:p>
        </w:tc>
      </w:tr>
    </w:tbl>
    <w:p>
      <w:pPr>
        <w:widowControl/>
        <w:adjustRightInd w:val="0"/>
        <w:snapToGrid w:val="0"/>
        <w:spacing w:line="560" w:lineRule="exact"/>
        <w:rPr>
          <w:rFonts w:ascii="Times New Roman" w:hAnsi="Times New Roman" w:eastAsia="方正黑体_GBK" w:cs="Times New Roman"/>
          <w:sz w:val="32"/>
          <w:szCs w:val="32"/>
        </w:rPr>
      </w:pPr>
    </w:p>
    <w:p>
      <w:pPr>
        <w:widowControl/>
        <w:adjustRightInd w:val="0"/>
        <w:snapToGrid w:val="0"/>
        <w:spacing w:line="560" w:lineRule="exact"/>
        <w:rPr>
          <w:rFonts w:ascii="Times New Roman" w:hAnsi="Times New Roman" w:eastAsia="方正黑体_GBK" w:cs="Times New Roman"/>
          <w:sz w:val="32"/>
          <w:szCs w:val="32"/>
        </w:rPr>
        <w:sectPr>
          <w:footerReference r:id="rId3" w:type="default"/>
          <w:pgSz w:w="11906" w:h="16838"/>
          <w:pgMar w:top="1814" w:right="1531" w:bottom="1985" w:left="1531" w:header="851" w:footer="992" w:gutter="0"/>
          <w:cols w:space="0" w:num="1"/>
          <w:docGrid w:type="lines" w:linePitch="312" w:charSpace="0"/>
        </w:sectPr>
      </w:pPr>
    </w:p>
    <w:p>
      <w:pPr>
        <w:widowControl/>
        <w:adjustRightInd w:val="0"/>
        <w:snapToGrid w:val="0"/>
        <w:spacing w:line="560" w:lineRule="exac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w:t>
      </w:r>
      <w:r>
        <w:rPr>
          <w:rFonts w:ascii="Times New Roman" w:hAnsi="Times New Roman" w:eastAsia="方正黑体_GBK" w:cs="Times New Roman"/>
          <w:sz w:val="32"/>
          <w:szCs w:val="32"/>
        </w:rPr>
        <w:t>3</w:t>
      </w:r>
    </w:p>
    <w:p>
      <w:pPr>
        <w:adjustRightInd w:val="0"/>
        <w:snapToGrid w:val="0"/>
        <w:spacing w:line="560" w:lineRule="exact"/>
        <w:rPr>
          <w:rFonts w:ascii="Times New Roman" w:hAnsi="Times New Roman" w:eastAsia="方正小标宋_GBK" w:cs="Times New Roman"/>
          <w:sz w:val="44"/>
          <w:szCs w:val="44"/>
        </w:rPr>
      </w:pPr>
    </w:p>
    <w:p>
      <w:pPr>
        <w:adjustRightInd w:val="0"/>
        <w:snapToGrid w:val="0"/>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江苏省优秀软件企业</w:t>
      </w:r>
    </w:p>
    <w:p>
      <w:pPr>
        <w:adjustRightInd w:val="0"/>
        <w:snapToGrid w:val="0"/>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首席标准官（企业标准总监）遴选标准</w:t>
      </w:r>
    </w:p>
    <w:p>
      <w:pPr>
        <w:adjustRightInd w:val="0"/>
        <w:snapToGrid w:val="0"/>
        <w:spacing w:line="560" w:lineRule="exact"/>
        <w:rPr>
          <w:rFonts w:ascii="Times New Roman" w:hAnsi="Times New Roman" w:eastAsia="方正小标宋_GBK" w:cs="Times New Roman"/>
          <w:sz w:val="44"/>
          <w:szCs w:val="44"/>
        </w:rPr>
      </w:pP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484"/>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jc w:val="center"/>
        </w:trPr>
        <w:tc>
          <w:tcPr>
            <w:tcW w:w="1913" w:type="dxa"/>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指标及权重</w:t>
            </w:r>
          </w:p>
        </w:tc>
        <w:tc>
          <w:tcPr>
            <w:tcW w:w="5453" w:type="dxa"/>
            <w:gridSpan w:val="2"/>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评分项目及评分标准</w:t>
            </w:r>
          </w:p>
        </w:tc>
        <w:tc>
          <w:tcPr>
            <w:tcW w:w="1701" w:type="dxa"/>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在企业的</w:t>
            </w:r>
          </w:p>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领导力（</w:t>
            </w:r>
            <w:r>
              <w:rPr>
                <w:rFonts w:ascii="Times New Roman" w:hAnsi="Times New Roman" w:eastAsia="方正黑体_GBK" w:cs="Times New Roman"/>
                <w:kern w:val="0"/>
                <w:sz w:val="28"/>
                <w:szCs w:val="28"/>
              </w:rPr>
              <w:t>10%）</w:t>
            </w: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受评人属于核心管理团队。</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组织建立并管理标准化机构。</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组织制定所在单位标准化战略、规划、实施方案、制度。</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建立本单位标准化人才队伍培养及绩效考评制度。</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组织建立企业标准体系。</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有效组织标准化工作实施（企业标准制修订、培训、标准化审查等）、评价与改进。</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推进企业标准化工作信息化建设。</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在行业的</w:t>
            </w:r>
          </w:p>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影响力（</w:t>
            </w:r>
            <w:r>
              <w:rPr>
                <w:rFonts w:ascii="Times New Roman" w:hAnsi="Times New Roman" w:eastAsia="方正黑体_GBK" w:cs="Times New Roman"/>
                <w:kern w:val="0"/>
                <w:sz w:val="28"/>
                <w:szCs w:val="28"/>
              </w:rPr>
              <w:t>15%）</w:t>
            </w: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参加国内、国际标准化组织。</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参与国内外标准技术委员会活动。</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组织或参与标准制修订。</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组织采用国际标准。</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组织或参与标准化试点示范。</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个人取得有关标准化方面资质。</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获得有关标准化工作方面荣誉。</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工作对企业的贡献率（</w:t>
            </w:r>
            <w:r>
              <w:rPr>
                <w:rFonts w:ascii="Times New Roman" w:hAnsi="Times New Roman" w:eastAsia="方正黑体_GBK" w:cs="Times New Roman"/>
                <w:kern w:val="0"/>
                <w:sz w:val="28"/>
                <w:szCs w:val="28"/>
              </w:rPr>
              <w:t>35%）</w:t>
            </w:r>
          </w:p>
        </w:tc>
        <w:tc>
          <w:tcPr>
            <w:tcW w:w="1484" w:type="dxa"/>
            <w:vMerge w:val="restart"/>
            <w:vAlign w:val="center"/>
          </w:tcPr>
          <w:p>
            <w:pPr>
              <w:numPr>
                <w:ilvl w:val="255"/>
                <w:numId w:val="0"/>
              </w:num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标准化基础与条件得到提升</w:t>
            </w:r>
          </w:p>
          <w:p>
            <w:pPr>
              <w:numPr>
                <w:ilvl w:val="255"/>
                <w:numId w:val="0"/>
              </w:num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（10分）</w:t>
            </w:r>
          </w:p>
        </w:tc>
        <w:tc>
          <w:tcPr>
            <w:tcW w:w="3969" w:type="dxa"/>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企业年度标准化工作投入及占比持续增加（近三年均值）。</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1484" w:type="dxa"/>
            <w:vMerge w:val="continue"/>
            <w:vAlign w:val="center"/>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企业设立标准化机构，并运行有效。</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1484" w:type="dxa"/>
            <w:vMerge w:val="continue"/>
            <w:vAlign w:val="center"/>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企业配备标准化人员，并经专业化培训，满足企业需要。</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1484" w:type="dxa"/>
            <w:vMerge w:val="continue"/>
            <w:vAlign w:val="center"/>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企业建立标准体系，主题突出、目标明确、结构合理、层次清晰。</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1484" w:type="dxa"/>
            <w:vMerge w:val="restart"/>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发展能力</w:t>
            </w:r>
          </w:p>
          <w:p>
            <w:pPr>
              <w:numPr>
                <w:ilvl w:val="255"/>
                <w:numId w:val="0"/>
              </w:num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市场表现</w:t>
            </w:r>
          </w:p>
          <w:p>
            <w:pPr>
              <w:numPr>
                <w:ilvl w:val="255"/>
                <w:numId w:val="0"/>
              </w:num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（10分）</w:t>
            </w:r>
          </w:p>
        </w:tc>
        <w:tc>
          <w:tcPr>
            <w:tcW w:w="3969"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主营业务收入增长率高（近3年平均增速，高于全省行业平均水平）。</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1484" w:type="dxa"/>
            <w:vMerge w:val="continue"/>
            <w:vAlign w:val="center"/>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产品市场占有率高。</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1484" w:type="dxa"/>
            <w:vMerge w:val="continue"/>
            <w:vAlign w:val="center"/>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企业投融资情况良好。</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1484" w:type="dxa"/>
            <w:vMerge w:val="continue"/>
            <w:vAlign w:val="center"/>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企业市值/估值表现优异。</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1484" w:type="dxa"/>
            <w:vMerge w:val="continue"/>
            <w:vAlign w:val="center"/>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主要产品在国际或国内细分领域排名靠前。</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1484" w:type="dxa"/>
            <w:vMerge w:val="restart"/>
            <w:vAlign w:val="center"/>
          </w:tcPr>
          <w:p>
            <w:pPr>
              <w:numPr>
                <w:ilvl w:val="255"/>
                <w:numId w:val="0"/>
              </w:num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标准化工作成绩显著（15分）</w:t>
            </w:r>
          </w:p>
        </w:tc>
        <w:tc>
          <w:tcPr>
            <w:tcW w:w="3969"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企业通过DCMM、CMMI、ISO27001、ISO20000、GB/T 19001、GJB 5000等认证（评估），并能持续有效运行。</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1484" w:type="dxa"/>
            <w:vMerge w:val="continue"/>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标准化人才队伍建设、培养和人员素质持续提升。</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1484" w:type="dxa"/>
            <w:vMerge w:val="continue"/>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企业标准整体性关键性指标达到国际领先、国际先进、国内领先。</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1484" w:type="dxa"/>
            <w:vMerge w:val="continue"/>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企业技术创新成果转化成国家或行业标准、地方标准。</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913" w:type="dxa"/>
            <w:vMerge w:val="continue"/>
          </w:tcPr>
          <w:p>
            <w:pPr>
              <w:adjustRightInd w:val="0"/>
              <w:snapToGrid w:val="0"/>
              <w:rPr>
                <w:rFonts w:ascii="Times New Roman" w:hAnsi="Times New Roman" w:eastAsia="方正黑体_GBK" w:cs="Times New Roman"/>
                <w:kern w:val="0"/>
                <w:sz w:val="28"/>
                <w:szCs w:val="28"/>
              </w:rPr>
            </w:pPr>
          </w:p>
        </w:tc>
        <w:tc>
          <w:tcPr>
            <w:tcW w:w="1484" w:type="dxa"/>
            <w:vMerge w:val="continue"/>
          </w:tcPr>
          <w:p>
            <w:pPr>
              <w:numPr>
                <w:ilvl w:val="255"/>
                <w:numId w:val="0"/>
              </w:numPr>
              <w:adjustRightInd w:val="0"/>
              <w:snapToGrid w:val="0"/>
              <w:rPr>
                <w:rFonts w:ascii="Times New Roman" w:hAnsi="Times New Roman" w:eastAsia="方正仿宋_GBK" w:cs="Times New Roman"/>
                <w:kern w:val="0"/>
                <w:sz w:val="28"/>
                <w:szCs w:val="28"/>
              </w:rPr>
            </w:pPr>
          </w:p>
        </w:tc>
        <w:tc>
          <w:tcPr>
            <w:tcW w:w="3969" w:type="dxa"/>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企业标准化工作获得省部级及以上奖励或荣誉。</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创新活力</w:t>
            </w:r>
          </w:p>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水平（</w:t>
            </w:r>
            <w:r>
              <w:rPr>
                <w:rFonts w:ascii="Times New Roman" w:hAnsi="Times New Roman" w:eastAsia="方正黑体_GBK" w:cs="Times New Roman"/>
                <w:kern w:val="0"/>
                <w:sz w:val="28"/>
                <w:szCs w:val="28"/>
              </w:rPr>
              <w:t>25%）</w:t>
            </w: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标准化工作获得相关政府资金支持。</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创新标准化工作，经验在行业、地区进行宣传、推广。</w:t>
            </w:r>
          </w:p>
        </w:tc>
        <w:tc>
          <w:tcPr>
            <w:tcW w:w="1701"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创新的标准化管理体制、机制、方法等成果转化为标准。</w:t>
            </w:r>
          </w:p>
        </w:tc>
        <w:tc>
          <w:tcPr>
            <w:tcW w:w="1701" w:type="dxa"/>
            <w:vAlign w:val="center"/>
          </w:tcPr>
          <w:p>
            <w:pPr>
              <w:adjustRightInd w:val="0"/>
              <w:snapToGrid w:val="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组织或参与有关标准创新基地建设。</w:t>
            </w:r>
          </w:p>
        </w:tc>
        <w:tc>
          <w:tcPr>
            <w:tcW w:w="1701" w:type="dxa"/>
            <w:vAlign w:val="center"/>
          </w:tcPr>
          <w:p>
            <w:pPr>
              <w:adjustRightInd w:val="0"/>
              <w:snapToGrid w:val="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913"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参加过有关人才培养、培训（</w:t>
            </w:r>
            <w:r>
              <w:rPr>
                <w:rFonts w:ascii="Times New Roman" w:hAnsi="Times New Roman" w:eastAsia="方正黑体_GBK" w:cs="Times New Roman"/>
                <w:kern w:val="0"/>
                <w:sz w:val="28"/>
                <w:szCs w:val="28"/>
              </w:rPr>
              <w:t>5%）</w:t>
            </w:r>
          </w:p>
        </w:tc>
        <w:tc>
          <w:tcPr>
            <w:tcW w:w="5453" w:type="dxa"/>
            <w:gridSpan w:val="2"/>
            <w:vAlign w:val="center"/>
          </w:tcPr>
          <w:p>
            <w:pPr>
              <w:adjustRightInd w:val="0"/>
              <w:snapToGrid w:val="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取得标准化相关专业技术学位学历。</w:t>
            </w:r>
          </w:p>
        </w:tc>
        <w:tc>
          <w:tcPr>
            <w:tcW w:w="1701" w:type="dxa"/>
            <w:vAlign w:val="center"/>
          </w:tcPr>
          <w:p>
            <w:pPr>
              <w:adjustRightInd w:val="0"/>
              <w:snapToGrid w:val="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vAlign w:val="center"/>
          </w:tcPr>
          <w:p>
            <w:pPr>
              <w:adjustRightInd w:val="0"/>
              <w:snapToGrid w:val="0"/>
              <w:rPr>
                <w:rFonts w:ascii="Times New Roman" w:hAnsi="Times New Roman" w:eastAsia="方正黑体_GBK" w:cs="Times New Roman"/>
                <w:kern w:val="0"/>
                <w:sz w:val="28"/>
                <w:szCs w:val="28"/>
              </w:rPr>
            </w:pPr>
          </w:p>
        </w:tc>
        <w:tc>
          <w:tcPr>
            <w:tcW w:w="5453" w:type="dxa"/>
            <w:gridSpan w:val="2"/>
            <w:vAlign w:val="center"/>
          </w:tcPr>
          <w:p>
            <w:pPr>
              <w:adjustRightInd w:val="0"/>
              <w:snapToGrid w:val="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参加国家、省级标准化人才培养。</w:t>
            </w:r>
          </w:p>
        </w:tc>
        <w:tc>
          <w:tcPr>
            <w:tcW w:w="1701" w:type="dxa"/>
            <w:vAlign w:val="center"/>
          </w:tcPr>
          <w:p>
            <w:pPr>
              <w:adjustRightInd w:val="0"/>
              <w:snapToGrid w:val="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13"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其他（</w:t>
            </w:r>
            <w:r>
              <w:rPr>
                <w:rFonts w:ascii="Times New Roman" w:hAnsi="Times New Roman" w:eastAsia="方正黑体_GBK" w:cs="Times New Roman"/>
                <w:kern w:val="0"/>
                <w:sz w:val="28"/>
                <w:szCs w:val="28"/>
              </w:rPr>
              <w:t>10%）</w:t>
            </w:r>
          </w:p>
        </w:tc>
        <w:tc>
          <w:tcPr>
            <w:tcW w:w="5453" w:type="dxa"/>
            <w:gridSpan w:val="2"/>
            <w:vAlign w:val="center"/>
          </w:tcPr>
          <w:p>
            <w:pPr>
              <w:adjustRightInd w:val="0"/>
              <w:snapToGrid w:val="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本年度个人参加软件类标准化业务咨询、评审项目情况。</w:t>
            </w:r>
          </w:p>
        </w:tc>
        <w:tc>
          <w:tcPr>
            <w:tcW w:w="1701" w:type="dxa"/>
            <w:vAlign w:val="center"/>
          </w:tcPr>
          <w:p>
            <w:pPr>
              <w:adjustRightInd w:val="0"/>
              <w:snapToGrid w:val="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3" w:type="dxa"/>
            <w:vMerge w:val="continue"/>
          </w:tcPr>
          <w:p>
            <w:pPr>
              <w:adjustRightInd w:val="0"/>
              <w:snapToGrid w:val="0"/>
              <w:rPr>
                <w:rFonts w:ascii="Times New Roman" w:hAnsi="Times New Roman" w:eastAsia="仿宋" w:cs="Times New Roman"/>
                <w:kern w:val="0"/>
                <w:sz w:val="28"/>
                <w:szCs w:val="28"/>
              </w:rPr>
            </w:pPr>
          </w:p>
        </w:tc>
        <w:tc>
          <w:tcPr>
            <w:tcW w:w="5453" w:type="dxa"/>
            <w:gridSpan w:val="2"/>
            <w:vAlign w:val="center"/>
          </w:tcPr>
          <w:p>
            <w:pPr>
              <w:adjustRightInd w:val="0"/>
              <w:snapToGrid w:val="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个人发表过的论文情况。</w:t>
            </w:r>
          </w:p>
        </w:tc>
        <w:tc>
          <w:tcPr>
            <w:tcW w:w="1701" w:type="dxa"/>
            <w:vAlign w:val="center"/>
          </w:tcPr>
          <w:p>
            <w:pPr>
              <w:adjustRightInd w:val="0"/>
              <w:snapToGrid w:val="0"/>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4</w:t>
            </w:r>
          </w:p>
        </w:tc>
      </w:tr>
    </w:tbl>
    <w:p>
      <w:pPr>
        <w:widowControl/>
        <w:rPr>
          <w:rFonts w:ascii="Times New Roman" w:hAnsi="Times New Roman" w:eastAsia="宋体" w:cs="Times New Roman"/>
          <w:sz w:val="31"/>
        </w:rPr>
      </w:pPr>
      <w:r>
        <w:rPr>
          <w:rFonts w:ascii="Times New Roman" w:hAnsi="Times New Roman" w:eastAsia="宋体" w:cs="Times New Roman"/>
          <w:sz w:val="31"/>
        </w:rPr>
        <w:br w:type="page"/>
      </w:r>
    </w:p>
    <w:p>
      <w:pPr>
        <w:widowControl/>
        <w:adjustRightInd w:val="0"/>
        <w:snapToGrid w:val="0"/>
        <w:spacing w:line="560" w:lineRule="exact"/>
        <w:rPr>
          <w:rFonts w:ascii="Times New Roman" w:hAnsi="Times New Roman" w:eastAsia="方正黑体_GBK" w:cs="Times New Roman"/>
          <w:sz w:val="31"/>
        </w:rPr>
      </w:pPr>
      <w:r>
        <w:rPr>
          <w:rFonts w:hint="eastAsia" w:ascii="Times New Roman" w:hAnsi="Times New Roman" w:eastAsia="方正黑体_GBK" w:cs="Times New Roman"/>
          <w:sz w:val="31"/>
        </w:rPr>
        <w:t>附件</w:t>
      </w:r>
      <w:r>
        <w:rPr>
          <w:rFonts w:ascii="Times New Roman" w:hAnsi="Times New Roman" w:eastAsia="方正黑体_GBK" w:cs="Times New Roman"/>
          <w:sz w:val="31"/>
        </w:rPr>
        <w:t>4</w:t>
      </w:r>
    </w:p>
    <w:p>
      <w:pPr>
        <w:spacing w:line="560" w:lineRule="exact"/>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江苏省优秀软件企业</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首席执行官（</w:t>
      </w:r>
      <w:r>
        <w:rPr>
          <w:rFonts w:ascii="Times New Roman" w:hAnsi="Times New Roman" w:eastAsia="方正小标宋_GBK" w:cs="Times New Roman"/>
          <w:sz w:val="44"/>
          <w:szCs w:val="44"/>
        </w:rPr>
        <w:t>CEO）遴选标准</w:t>
      </w:r>
    </w:p>
    <w:p>
      <w:pPr>
        <w:spacing w:line="560" w:lineRule="exact"/>
        <w:rPr>
          <w:rFonts w:ascii="Times New Roman" w:hAnsi="Times New Roman" w:eastAsia="方正小标宋_GBK" w:cs="Times New Roman"/>
          <w:sz w:val="44"/>
          <w:szCs w:val="44"/>
        </w:rPr>
      </w:pPr>
    </w:p>
    <w:tbl>
      <w:tblPr>
        <w:tblStyle w:val="10"/>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528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38" w:type="dxa"/>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指标及权重</w:t>
            </w:r>
          </w:p>
        </w:tc>
        <w:tc>
          <w:tcPr>
            <w:tcW w:w="5287" w:type="dxa"/>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评分项目及评分标准</w:t>
            </w:r>
          </w:p>
        </w:tc>
        <w:tc>
          <w:tcPr>
            <w:tcW w:w="1705" w:type="dxa"/>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8"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在企业的</w:t>
            </w:r>
          </w:p>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领导力（</w:t>
            </w:r>
            <w:r>
              <w:rPr>
                <w:rFonts w:ascii="Times New Roman" w:hAnsi="Times New Roman" w:eastAsia="方正黑体_GBK" w:cs="Times New Roman"/>
                <w:kern w:val="0"/>
                <w:sz w:val="28"/>
                <w:szCs w:val="28"/>
              </w:rPr>
              <w:t>10%）</w:t>
            </w:r>
          </w:p>
        </w:tc>
        <w:tc>
          <w:tcPr>
            <w:tcW w:w="5287" w:type="dxa"/>
            <w:vAlign w:val="center"/>
          </w:tcPr>
          <w:p>
            <w:pPr>
              <w:pStyle w:val="7"/>
              <w:widowControl/>
              <w:adjustRightInd w:val="0"/>
              <w:snapToGrid w:val="0"/>
              <w:spacing w:before="100" w:after="100"/>
              <w:jc w:val="both"/>
              <w:rPr>
                <w:rFonts w:ascii="Times New Roman" w:hAnsi="Times New Roman" w:eastAsia="方正仿宋_GBK"/>
                <w:kern w:val="2"/>
                <w:sz w:val="28"/>
                <w:szCs w:val="28"/>
              </w:rPr>
            </w:pPr>
            <w:r>
              <w:rPr>
                <w:rFonts w:ascii="Times New Roman" w:hAnsi="Times New Roman" w:eastAsia="方正仿宋_GBK"/>
                <w:kern w:val="2"/>
                <w:sz w:val="28"/>
                <w:szCs w:val="28"/>
              </w:rPr>
              <w:t>具备良好经营决策能力，负责制定企业战略和发展目标，并组织实施；根据实际情况，及时调整和优化经营决策活动。</w:t>
            </w:r>
          </w:p>
        </w:tc>
        <w:tc>
          <w:tcPr>
            <w:tcW w:w="1705" w:type="dxa"/>
            <w:vAlign w:val="center"/>
          </w:tcPr>
          <w:p>
            <w:pPr>
              <w:pStyle w:val="7"/>
              <w:widowControl/>
              <w:adjustRightInd w:val="0"/>
              <w:snapToGrid w:val="0"/>
              <w:spacing w:before="100" w:after="100"/>
              <w:jc w:val="center"/>
              <w:rPr>
                <w:rFonts w:ascii="Times New Roman" w:hAnsi="Times New Roman" w:eastAsia="方正仿宋_GBK"/>
                <w:kern w:val="2"/>
                <w:sz w:val="28"/>
                <w:szCs w:val="28"/>
              </w:rPr>
            </w:pPr>
            <w:r>
              <w:rPr>
                <w:rFonts w:ascii="Times New Roman" w:hAnsi="Times New Roman" w:eastAsia="方正仿宋_GBK"/>
                <w:kern w:val="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38" w:type="dxa"/>
            <w:vMerge w:val="continue"/>
          </w:tcPr>
          <w:p>
            <w:pPr>
              <w:adjustRightInd w:val="0"/>
              <w:snapToGrid w:val="0"/>
              <w:rPr>
                <w:rFonts w:ascii="Times New Roman" w:hAnsi="Times New Roman" w:eastAsia="方正黑体_GBK" w:cs="Times New Roman"/>
                <w:kern w:val="0"/>
                <w:sz w:val="28"/>
                <w:szCs w:val="28"/>
              </w:rPr>
            </w:pPr>
          </w:p>
        </w:tc>
        <w:tc>
          <w:tcPr>
            <w:tcW w:w="5287" w:type="dxa"/>
            <w:vAlign w:val="center"/>
          </w:tcPr>
          <w:p>
            <w:pPr>
              <w:pStyle w:val="7"/>
              <w:widowControl/>
              <w:adjustRightInd w:val="0"/>
              <w:snapToGrid w:val="0"/>
              <w:spacing w:beforeAutospacing="0" w:afterAutospacing="0"/>
              <w:jc w:val="both"/>
              <w:rPr>
                <w:rFonts w:ascii="Times New Roman" w:hAnsi="Times New Roman" w:eastAsia="方正仿宋_GBK"/>
                <w:kern w:val="2"/>
                <w:sz w:val="28"/>
                <w:szCs w:val="28"/>
              </w:rPr>
            </w:pPr>
            <w:r>
              <w:rPr>
                <w:rFonts w:ascii="Times New Roman" w:hAnsi="Times New Roman" w:eastAsia="方正仿宋_GBK"/>
                <w:kern w:val="2"/>
                <w:sz w:val="28"/>
                <w:szCs w:val="28"/>
              </w:rPr>
              <w:t>具备良好变革创新能力，在企业</w:t>
            </w:r>
            <w:r>
              <w:rPr>
                <w:rFonts w:ascii="Times New Roman" w:hAnsi="Times New Roman" w:eastAsia="方正仿宋_GBK"/>
                <w:sz w:val="28"/>
                <w:szCs w:val="28"/>
              </w:rPr>
              <w:t>品牌创新、</w:t>
            </w:r>
            <w:r>
              <w:rPr>
                <w:rFonts w:ascii="Times New Roman" w:hAnsi="Times New Roman" w:eastAsia="方正仿宋_GBK"/>
                <w:kern w:val="2"/>
                <w:sz w:val="28"/>
                <w:szCs w:val="28"/>
              </w:rPr>
              <w:t>管理创新、制度创新、市场创新、技术创新等方面起到重要作用。</w:t>
            </w:r>
          </w:p>
        </w:tc>
        <w:tc>
          <w:tcPr>
            <w:tcW w:w="1705" w:type="dxa"/>
            <w:vAlign w:val="center"/>
          </w:tcPr>
          <w:p>
            <w:pPr>
              <w:pStyle w:val="7"/>
              <w:widowControl/>
              <w:adjustRightInd w:val="0"/>
              <w:snapToGrid w:val="0"/>
              <w:spacing w:beforeAutospacing="0" w:afterAutospacing="0"/>
              <w:jc w:val="center"/>
              <w:rPr>
                <w:rFonts w:ascii="Times New Roman" w:hAnsi="Times New Roman" w:eastAsia="方正仿宋_GBK"/>
                <w:kern w:val="2"/>
                <w:sz w:val="28"/>
                <w:szCs w:val="28"/>
              </w:rPr>
            </w:pPr>
            <w:r>
              <w:rPr>
                <w:rFonts w:ascii="Times New Roman" w:hAnsi="Times New Roman" w:eastAsia="方正仿宋_GBK"/>
                <w:kern w:val="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38" w:type="dxa"/>
            <w:vMerge w:val="continue"/>
          </w:tcPr>
          <w:p>
            <w:pPr>
              <w:adjustRightInd w:val="0"/>
              <w:snapToGrid w:val="0"/>
              <w:rPr>
                <w:rFonts w:ascii="Times New Roman" w:hAnsi="Times New Roman" w:eastAsia="方正黑体_GBK" w:cs="Times New Roman"/>
                <w:kern w:val="0"/>
                <w:sz w:val="28"/>
                <w:szCs w:val="28"/>
              </w:rPr>
            </w:pPr>
          </w:p>
        </w:tc>
        <w:tc>
          <w:tcPr>
            <w:tcW w:w="5287" w:type="dxa"/>
            <w:vAlign w:val="center"/>
          </w:tcPr>
          <w:p>
            <w:pPr>
              <w:pStyle w:val="7"/>
              <w:widowControl/>
              <w:adjustRightInd w:val="0"/>
              <w:snapToGrid w:val="0"/>
              <w:spacing w:before="100" w:after="100"/>
              <w:jc w:val="both"/>
              <w:rPr>
                <w:rFonts w:ascii="Times New Roman" w:hAnsi="Times New Roman" w:eastAsia="方正仿宋_GBK"/>
                <w:kern w:val="2"/>
                <w:sz w:val="28"/>
                <w:szCs w:val="28"/>
              </w:rPr>
            </w:pPr>
            <w:r>
              <w:rPr>
                <w:rFonts w:ascii="Times New Roman" w:hAnsi="Times New Roman" w:eastAsia="方正仿宋_GBK"/>
                <w:kern w:val="2"/>
                <w:sz w:val="28"/>
                <w:szCs w:val="28"/>
              </w:rPr>
              <w:t>具备良好目标执行能力，建立责任机制、监督制度，实施过程控制，有效提高执行效率。</w:t>
            </w:r>
          </w:p>
        </w:tc>
        <w:tc>
          <w:tcPr>
            <w:tcW w:w="1705" w:type="dxa"/>
            <w:vAlign w:val="center"/>
          </w:tcPr>
          <w:p>
            <w:pPr>
              <w:pStyle w:val="7"/>
              <w:widowControl/>
              <w:adjustRightInd w:val="0"/>
              <w:snapToGrid w:val="0"/>
              <w:spacing w:before="100" w:after="100"/>
              <w:jc w:val="center"/>
              <w:rPr>
                <w:rFonts w:ascii="Times New Roman" w:hAnsi="Times New Roman" w:eastAsia="方正仿宋_GBK"/>
                <w:kern w:val="2"/>
                <w:sz w:val="28"/>
                <w:szCs w:val="28"/>
              </w:rPr>
            </w:pPr>
            <w:r>
              <w:rPr>
                <w:rFonts w:ascii="Times New Roman" w:hAnsi="Times New Roman" w:eastAsia="方正仿宋_GBK"/>
                <w:kern w:val="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38" w:type="dxa"/>
            <w:vMerge w:val="continue"/>
          </w:tcPr>
          <w:p>
            <w:pPr>
              <w:adjustRightInd w:val="0"/>
              <w:snapToGrid w:val="0"/>
              <w:rPr>
                <w:rFonts w:ascii="Times New Roman" w:hAnsi="Times New Roman" w:eastAsia="方正黑体_GBK" w:cs="Times New Roman"/>
                <w:kern w:val="0"/>
                <w:sz w:val="28"/>
                <w:szCs w:val="28"/>
              </w:rPr>
            </w:pPr>
          </w:p>
        </w:tc>
        <w:tc>
          <w:tcPr>
            <w:tcW w:w="5287" w:type="dxa"/>
            <w:vAlign w:val="center"/>
          </w:tcPr>
          <w:p>
            <w:pPr>
              <w:pStyle w:val="7"/>
              <w:widowControl/>
              <w:adjustRightInd w:val="0"/>
              <w:snapToGrid w:val="0"/>
              <w:spacing w:before="100" w:after="100"/>
              <w:jc w:val="both"/>
              <w:rPr>
                <w:rFonts w:ascii="Times New Roman" w:hAnsi="Times New Roman" w:eastAsia="方正仿宋_GBK"/>
                <w:kern w:val="2"/>
                <w:sz w:val="28"/>
                <w:szCs w:val="28"/>
              </w:rPr>
            </w:pPr>
            <w:r>
              <w:rPr>
                <w:rFonts w:ascii="Times New Roman" w:hAnsi="Times New Roman" w:eastAsia="方正仿宋_GBK"/>
                <w:kern w:val="2"/>
                <w:sz w:val="28"/>
                <w:szCs w:val="28"/>
              </w:rPr>
              <w:t>具备良好团队领导能力，负责公司人力资源的开发、管理和提高，促进团队协作，维护团队利益，实施团队激励，提供团队培养。</w:t>
            </w:r>
          </w:p>
        </w:tc>
        <w:tc>
          <w:tcPr>
            <w:tcW w:w="1705" w:type="dxa"/>
            <w:vAlign w:val="center"/>
          </w:tcPr>
          <w:p>
            <w:pPr>
              <w:pStyle w:val="7"/>
              <w:widowControl/>
              <w:adjustRightInd w:val="0"/>
              <w:snapToGrid w:val="0"/>
              <w:spacing w:before="100" w:after="100"/>
              <w:jc w:val="center"/>
              <w:rPr>
                <w:rFonts w:ascii="Times New Roman" w:hAnsi="Times New Roman" w:eastAsia="方正仿宋_GBK"/>
                <w:kern w:val="2"/>
                <w:sz w:val="28"/>
                <w:szCs w:val="28"/>
              </w:rPr>
            </w:pPr>
            <w:r>
              <w:rPr>
                <w:rFonts w:ascii="Times New Roman" w:hAnsi="Times New Roman" w:eastAsia="方正仿宋_GBK"/>
                <w:kern w:val="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38" w:type="dxa"/>
            <w:vMerge w:val="continue"/>
          </w:tcPr>
          <w:p>
            <w:pPr>
              <w:adjustRightInd w:val="0"/>
              <w:snapToGrid w:val="0"/>
              <w:rPr>
                <w:rFonts w:ascii="Times New Roman" w:hAnsi="Times New Roman" w:eastAsia="方正黑体_GBK" w:cs="Times New Roman"/>
                <w:kern w:val="0"/>
                <w:sz w:val="28"/>
                <w:szCs w:val="28"/>
              </w:rPr>
            </w:pPr>
          </w:p>
        </w:tc>
        <w:tc>
          <w:tcPr>
            <w:tcW w:w="5287" w:type="dxa"/>
            <w:vAlign w:val="center"/>
          </w:tcPr>
          <w:p>
            <w:pPr>
              <w:pStyle w:val="7"/>
              <w:widowControl/>
              <w:adjustRightInd w:val="0"/>
              <w:snapToGrid w:val="0"/>
              <w:spacing w:before="100" w:after="100"/>
              <w:jc w:val="both"/>
              <w:rPr>
                <w:rFonts w:ascii="Times New Roman" w:hAnsi="Times New Roman" w:eastAsia="方正仿宋_GBK"/>
                <w:kern w:val="2"/>
                <w:sz w:val="28"/>
                <w:szCs w:val="28"/>
              </w:rPr>
            </w:pPr>
            <w:r>
              <w:rPr>
                <w:rFonts w:ascii="Times New Roman" w:hAnsi="Times New Roman" w:eastAsia="方正仿宋_GBK"/>
                <w:kern w:val="2"/>
                <w:sz w:val="28"/>
                <w:szCs w:val="28"/>
              </w:rPr>
              <w:t>具备良好风险管控能力，建立风险预警机制，开展风险管控，有效处理风险事件。</w:t>
            </w:r>
          </w:p>
        </w:tc>
        <w:tc>
          <w:tcPr>
            <w:tcW w:w="1705" w:type="dxa"/>
            <w:vAlign w:val="center"/>
          </w:tcPr>
          <w:p>
            <w:pPr>
              <w:pStyle w:val="7"/>
              <w:widowControl/>
              <w:adjustRightInd w:val="0"/>
              <w:snapToGrid w:val="0"/>
              <w:spacing w:before="100" w:after="100"/>
              <w:jc w:val="center"/>
              <w:rPr>
                <w:rFonts w:ascii="Times New Roman" w:hAnsi="Times New Roman" w:eastAsia="方正仿宋_GBK"/>
                <w:kern w:val="2"/>
                <w:sz w:val="28"/>
                <w:szCs w:val="28"/>
              </w:rPr>
            </w:pPr>
            <w:r>
              <w:rPr>
                <w:rFonts w:ascii="Times New Roman" w:hAnsi="Times New Roman" w:eastAsia="方正仿宋_GBK"/>
                <w:kern w:val="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38" w:type="dxa"/>
            <w:vMerge w:val="continue"/>
          </w:tcPr>
          <w:p>
            <w:pPr>
              <w:adjustRightInd w:val="0"/>
              <w:snapToGrid w:val="0"/>
              <w:rPr>
                <w:rFonts w:ascii="Times New Roman" w:hAnsi="Times New Roman" w:eastAsia="方正黑体_GBK" w:cs="Times New Roman"/>
                <w:kern w:val="0"/>
                <w:sz w:val="28"/>
                <w:szCs w:val="28"/>
              </w:rPr>
            </w:pPr>
          </w:p>
        </w:tc>
        <w:tc>
          <w:tcPr>
            <w:tcW w:w="5287" w:type="dxa"/>
            <w:vAlign w:val="center"/>
          </w:tcPr>
          <w:p>
            <w:pPr>
              <w:pStyle w:val="7"/>
              <w:widowControl/>
              <w:adjustRightInd w:val="0"/>
              <w:snapToGrid w:val="0"/>
              <w:spacing w:before="100" w:after="100"/>
              <w:jc w:val="both"/>
              <w:rPr>
                <w:rFonts w:ascii="Times New Roman" w:hAnsi="Times New Roman" w:eastAsia="方正仿宋_GBK"/>
                <w:kern w:val="2"/>
                <w:sz w:val="28"/>
                <w:szCs w:val="28"/>
              </w:rPr>
            </w:pPr>
            <w:r>
              <w:rPr>
                <w:rFonts w:ascii="Times New Roman" w:hAnsi="Times New Roman" w:eastAsia="方正仿宋_GBK"/>
                <w:kern w:val="2"/>
                <w:sz w:val="28"/>
                <w:szCs w:val="28"/>
              </w:rPr>
              <w:t>具备良好沟通协调能力，加强信息交流，促进相互理解，有效达成支持与配合，达成合作共识。</w:t>
            </w:r>
          </w:p>
        </w:tc>
        <w:tc>
          <w:tcPr>
            <w:tcW w:w="1705" w:type="dxa"/>
            <w:vAlign w:val="center"/>
          </w:tcPr>
          <w:p>
            <w:pPr>
              <w:pStyle w:val="7"/>
              <w:widowControl/>
              <w:adjustRightInd w:val="0"/>
              <w:snapToGrid w:val="0"/>
              <w:spacing w:before="100" w:after="100"/>
              <w:jc w:val="center"/>
              <w:rPr>
                <w:rFonts w:ascii="Times New Roman" w:hAnsi="Times New Roman" w:eastAsia="方正仿宋_GBK"/>
                <w:kern w:val="2"/>
                <w:sz w:val="28"/>
                <w:szCs w:val="28"/>
              </w:rPr>
            </w:pPr>
            <w:r>
              <w:rPr>
                <w:rFonts w:ascii="Times New Roman" w:hAnsi="Times New Roman" w:eastAsia="方正仿宋_GBK"/>
                <w:kern w:val="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38"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在行业的</w:t>
            </w:r>
          </w:p>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影响力（</w:t>
            </w:r>
            <w:r>
              <w:rPr>
                <w:rFonts w:ascii="Times New Roman" w:hAnsi="Times New Roman" w:eastAsia="方正黑体_GBK" w:cs="Times New Roman"/>
                <w:kern w:val="0"/>
                <w:sz w:val="28"/>
                <w:szCs w:val="28"/>
              </w:rPr>
              <w:t>15%）</w:t>
            </w: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在本省或全国有重大影响和示范带头作用，在近5年来所参与的行业事件对社会产生了积极影响或对行业产生了标志性贡献。</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曾受聘于国际国内大型企业。</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pStyle w:val="7"/>
              <w:widowControl/>
              <w:adjustRightInd w:val="0"/>
              <w:snapToGrid w:val="0"/>
              <w:spacing w:before="100" w:after="100"/>
              <w:jc w:val="both"/>
              <w:rPr>
                <w:rFonts w:ascii="Times New Roman" w:hAnsi="Times New Roman" w:eastAsia="方正仿宋_GBK"/>
                <w:sz w:val="28"/>
                <w:szCs w:val="28"/>
              </w:rPr>
            </w:pPr>
            <w:r>
              <w:rPr>
                <w:rFonts w:ascii="Times New Roman" w:hAnsi="Times New Roman" w:eastAsia="方正仿宋_GBK"/>
                <w:sz w:val="28"/>
                <w:szCs w:val="28"/>
              </w:rPr>
              <w:t>近5年，个人获得政府部门、行业组织的奖项或荣誉。</w:t>
            </w:r>
          </w:p>
        </w:tc>
        <w:tc>
          <w:tcPr>
            <w:tcW w:w="1705" w:type="dxa"/>
            <w:vAlign w:val="center"/>
          </w:tcPr>
          <w:p>
            <w:pPr>
              <w:pStyle w:val="7"/>
              <w:widowControl/>
              <w:adjustRightInd w:val="0"/>
              <w:snapToGrid w:val="0"/>
              <w:spacing w:before="100" w:after="100"/>
              <w:jc w:val="center"/>
              <w:rPr>
                <w:rFonts w:ascii="Times New Roman" w:hAnsi="Times New Roman" w:eastAsia="方正仿宋_GBK"/>
                <w:sz w:val="28"/>
                <w:szCs w:val="28"/>
              </w:rPr>
            </w:pPr>
            <w:r>
              <w:rPr>
                <w:rFonts w:ascii="Times New Roman" w:hAnsi="Times New Roman" w:eastAsia="方正仿宋_GBK"/>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pStyle w:val="7"/>
              <w:widowControl/>
              <w:adjustRightInd w:val="0"/>
              <w:snapToGrid w:val="0"/>
              <w:jc w:val="both"/>
              <w:rPr>
                <w:rFonts w:ascii="Times New Roman" w:hAnsi="Times New Roman" w:eastAsia="方正仿宋_GBK"/>
                <w:sz w:val="28"/>
                <w:szCs w:val="28"/>
              </w:rPr>
            </w:pPr>
            <w:r>
              <w:rPr>
                <w:rFonts w:ascii="Times New Roman" w:hAnsi="Times New Roman" w:eastAsia="方正仿宋_GBK"/>
                <w:sz w:val="28"/>
                <w:szCs w:val="28"/>
              </w:rPr>
              <w:t>受邀作为演讲嘉宾参加国家或省级政府或行业高峰论坛等重大活动情况，</w:t>
            </w:r>
            <w:r>
              <w:rPr>
                <w:rFonts w:ascii="Times New Roman" w:hAnsi="Times New Roman" w:eastAsia="方正仿宋_GBK"/>
                <w:kern w:val="2"/>
                <w:sz w:val="28"/>
                <w:szCs w:val="28"/>
              </w:rPr>
              <w:t>发布重要报告，提出重要观点，</w:t>
            </w:r>
            <w:r>
              <w:rPr>
                <w:rFonts w:ascii="Times New Roman" w:hAnsi="Times New Roman" w:eastAsia="方正仿宋_GBK"/>
                <w:sz w:val="28"/>
                <w:szCs w:val="28"/>
              </w:rPr>
              <w:t>获得行业认可。</w:t>
            </w:r>
          </w:p>
        </w:tc>
        <w:tc>
          <w:tcPr>
            <w:tcW w:w="1705" w:type="dxa"/>
            <w:vAlign w:val="center"/>
          </w:tcPr>
          <w:p>
            <w:pPr>
              <w:pStyle w:val="7"/>
              <w:widowControl/>
              <w:adjustRightInd w:val="0"/>
              <w:snapToGrid w:val="0"/>
              <w:jc w:val="center"/>
              <w:rPr>
                <w:rFonts w:ascii="Times New Roman" w:hAnsi="Times New Roman" w:eastAsia="方正仿宋_GBK"/>
                <w:sz w:val="28"/>
                <w:szCs w:val="28"/>
              </w:rPr>
            </w:pPr>
            <w:r>
              <w:rPr>
                <w:rFonts w:ascii="Times New Roman" w:hAnsi="Times New Roman" w:eastAsia="方正仿宋_GBK"/>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工作对企业的贡献率（</w:t>
            </w:r>
            <w:r>
              <w:rPr>
                <w:rFonts w:ascii="Times New Roman" w:hAnsi="Times New Roman" w:eastAsia="方正黑体_GBK" w:cs="Times New Roman"/>
                <w:kern w:val="0"/>
                <w:sz w:val="28"/>
                <w:szCs w:val="28"/>
              </w:rPr>
              <w:t>35%）</w:t>
            </w: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企业营收规模大，在行业中处于前列。</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主营业务收入增长率高（近3年平均增速，高于全省行业平均水平）。</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净资产收益率高于行业平均水平。</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企业人均产出高于全省同类行业市场平均水平。</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产品市场占有率高。</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企业投融资情况良好。</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企业市值/估值表现优异。</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主要产品在国际或国内细分领域排名靠前。</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产品获荣誉称号、标志、证书。</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品牌获权威机构、合作方、社会认可。</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企业通过DCMM、CMMI、ISO27001、ISO20000、GB/T 19001、GJB 5000等认证（评估），并能持续有效运行。</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38"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创新活力</w:t>
            </w:r>
          </w:p>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水平（</w:t>
            </w:r>
            <w:r>
              <w:rPr>
                <w:rFonts w:ascii="Times New Roman" w:hAnsi="Times New Roman" w:eastAsia="方正黑体_GBK" w:cs="Times New Roman"/>
                <w:kern w:val="0"/>
                <w:sz w:val="28"/>
                <w:szCs w:val="28"/>
              </w:rPr>
              <w:t>25%）</w:t>
            </w: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项目、技术上年度获得政府资金支持和实施情况。</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企业被列入市、省或国家企业培育计划。</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企业被认定为瞪羚、独角兽企业。</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参加过有关人才培养、培训（</w:t>
            </w:r>
            <w:r>
              <w:rPr>
                <w:rFonts w:ascii="Times New Roman" w:hAnsi="Times New Roman" w:eastAsia="方正黑体_GBK" w:cs="Times New Roman"/>
                <w:kern w:val="0"/>
                <w:sz w:val="28"/>
                <w:szCs w:val="28"/>
              </w:rPr>
              <w:t>5%）</w:t>
            </w: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入选省部级以上职业经理人培养项目。</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参与有关职业经理人才培训并获得证书。</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vMerge w:val="continue"/>
            <w:vAlign w:val="center"/>
          </w:tcPr>
          <w:p>
            <w:pPr>
              <w:adjustRightInd w:val="0"/>
              <w:snapToGrid w:val="0"/>
              <w:rPr>
                <w:rFonts w:ascii="Times New Roman" w:hAnsi="Times New Roman" w:eastAsia="方正黑体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具备相关学历教育经历。</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其他（</w:t>
            </w:r>
            <w:r>
              <w:rPr>
                <w:rFonts w:ascii="Times New Roman" w:hAnsi="Times New Roman" w:eastAsia="方正黑体_GBK" w:cs="Times New Roman"/>
                <w:kern w:val="0"/>
                <w:sz w:val="28"/>
                <w:szCs w:val="28"/>
              </w:rPr>
              <w:t>10%）</w:t>
            </w: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具备良好国际视野。</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38" w:type="dxa"/>
            <w:vMerge w:val="continue"/>
            <w:vAlign w:val="center"/>
          </w:tcPr>
          <w:p>
            <w:pPr>
              <w:adjustRightInd w:val="0"/>
              <w:snapToGrid w:val="0"/>
              <w:rPr>
                <w:rFonts w:ascii="Times New Roman" w:hAnsi="Times New Roman" w:eastAsia="方正仿宋_GBK" w:cs="Times New Roman"/>
                <w:kern w:val="0"/>
                <w:sz w:val="28"/>
                <w:szCs w:val="28"/>
              </w:rPr>
            </w:pPr>
          </w:p>
        </w:tc>
        <w:tc>
          <w:tcPr>
            <w:tcW w:w="5287"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具有良好职业道德，恪守诚信、公正履职，承担社会责任，依据契约回避同业竞争。</w:t>
            </w:r>
          </w:p>
        </w:tc>
        <w:tc>
          <w:tcPr>
            <w:tcW w:w="1705"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7</w:t>
            </w:r>
          </w:p>
        </w:tc>
      </w:tr>
    </w:tbl>
    <w:p>
      <w:pPr>
        <w:widowControl/>
        <w:rPr>
          <w:rFonts w:ascii="Times New Roman" w:hAnsi="Times New Roman" w:eastAsia="宋体" w:cs="Times New Roman"/>
          <w:sz w:val="32"/>
          <w:szCs w:val="32"/>
        </w:rPr>
      </w:pPr>
      <w:r>
        <w:rPr>
          <w:rFonts w:ascii="Times New Roman" w:hAnsi="Times New Roman" w:eastAsia="宋体" w:cs="Times New Roman"/>
          <w:sz w:val="32"/>
          <w:szCs w:val="32"/>
        </w:rPr>
        <w:br w:type="page"/>
      </w:r>
    </w:p>
    <w:p>
      <w:pPr>
        <w:widowControl/>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w:t>
      </w:r>
      <w:r>
        <w:rPr>
          <w:rFonts w:ascii="Times New Roman" w:hAnsi="Times New Roman" w:eastAsia="方正黑体_GBK" w:cs="Times New Roman"/>
          <w:sz w:val="32"/>
          <w:szCs w:val="32"/>
        </w:rPr>
        <w:t>5</w:t>
      </w:r>
    </w:p>
    <w:p>
      <w:pPr>
        <w:snapToGrid w:val="0"/>
        <w:spacing w:line="400" w:lineRule="exact"/>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江苏省优秀软件企业</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首席技术官（</w:t>
      </w:r>
      <w:r>
        <w:rPr>
          <w:rFonts w:ascii="Times New Roman" w:hAnsi="Times New Roman" w:eastAsia="方正小标宋_GBK" w:cs="Times New Roman"/>
          <w:sz w:val="44"/>
          <w:szCs w:val="44"/>
        </w:rPr>
        <w:t>CTO）遴选标准</w:t>
      </w:r>
    </w:p>
    <w:p>
      <w:pPr>
        <w:spacing w:line="560" w:lineRule="exact"/>
        <w:rPr>
          <w:rFonts w:ascii="Times New Roman" w:hAnsi="Times New Roman" w:eastAsia="方正小标宋_GBK" w:cs="Times New Roman"/>
          <w:sz w:val="44"/>
          <w:szCs w:val="44"/>
        </w:rPr>
      </w:pPr>
    </w:p>
    <w:tbl>
      <w:tblPr>
        <w:tblStyle w:val="10"/>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1406"/>
        <w:gridCol w:w="3955"/>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2005" w:type="dxa"/>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指标及权重</w:t>
            </w:r>
          </w:p>
        </w:tc>
        <w:tc>
          <w:tcPr>
            <w:tcW w:w="5361" w:type="dxa"/>
            <w:gridSpan w:val="2"/>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评分项目及评分标准</w:t>
            </w:r>
          </w:p>
        </w:tc>
        <w:tc>
          <w:tcPr>
            <w:tcW w:w="1644" w:type="dxa"/>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在企业的</w:t>
            </w:r>
          </w:p>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领导力（</w:t>
            </w:r>
            <w:r>
              <w:rPr>
                <w:rFonts w:ascii="Times New Roman" w:hAnsi="Times New Roman" w:eastAsia="方正黑体_GBK" w:cs="Times New Roman"/>
                <w:kern w:val="0"/>
                <w:sz w:val="28"/>
                <w:szCs w:val="28"/>
              </w:rPr>
              <w:t>10%）</w:t>
            </w: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受评人属于核心管理团队。</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pStyle w:val="7"/>
              <w:widowControl/>
              <w:adjustRightInd w:val="0"/>
              <w:snapToGrid w:val="0"/>
              <w:spacing w:beforeAutospacing="0" w:afterAutospacing="0"/>
              <w:jc w:val="both"/>
              <w:rPr>
                <w:rFonts w:ascii="Times New Roman" w:hAnsi="Times New Roman" w:eastAsia="方正仿宋_GBK"/>
                <w:sz w:val="28"/>
                <w:szCs w:val="28"/>
              </w:rPr>
            </w:pPr>
            <w:r>
              <w:rPr>
                <w:rFonts w:ascii="Times New Roman" w:hAnsi="Times New Roman" w:eastAsia="方正仿宋_GBK"/>
                <w:sz w:val="28"/>
                <w:szCs w:val="28"/>
              </w:rPr>
              <w:t>全面负责企业业务线和总体规划，主持制定技术发展战略，并全面监督推进战略实施。</w:t>
            </w:r>
          </w:p>
        </w:tc>
        <w:tc>
          <w:tcPr>
            <w:tcW w:w="1644" w:type="dxa"/>
            <w:vAlign w:val="center"/>
          </w:tcPr>
          <w:p>
            <w:pPr>
              <w:pStyle w:val="7"/>
              <w:widowControl/>
              <w:adjustRightInd w:val="0"/>
              <w:snapToGrid w:val="0"/>
              <w:spacing w:beforeAutospacing="0" w:afterAutospacing="0"/>
              <w:jc w:val="center"/>
              <w:rPr>
                <w:rFonts w:ascii="Times New Roman" w:hAnsi="Times New Roman" w:eastAsia="方正仿宋_GBK"/>
                <w:sz w:val="28"/>
                <w:szCs w:val="28"/>
              </w:rPr>
            </w:pPr>
            <w:r>
              <w:rPr>
                <w:rFonts w:ascii="Times New Roman" w:hAnsi="Times New Roman" w:eastAsia="方正仿宋_GBK"/>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参与企业战略决策，负责规划技术方向研究、产品发展路线。</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负责制定产品研发流程，建立产品技术标准体系。</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pStyle w:val="7"/>
              <w:widowControl/>
              <w:adjustRightInd w:val="0"/>
              <w:snapToGrid w:val="0"/>
              <w:spacing w:beforeAutospacing="0" w:afterAutospacing="0"/>
              <w:jc w:val="both"/>
              <w:rPr>
                <w:rFonts w:ascii="Times New Roman" w:hAnsi="Times New Roman" w:eastAsia="方正仿宋_GBK"/>
                <w:sz w:val="28"/>
                <w:szCs w:val="28"/>
              </w:rPr>
            </w:pPr>
            <w:r>
              <w:rPr>
                <w:rFonts w:ascii="Times New Roman" w:hAnsi="Times New Roman" w:eastAsia="方正仿宋_GBK"/>
                <w:sz w:val="28"/>
                <w:szCs w:val="28"/>
              </w:rPr>
              <w:t>负责组建并管理技术团队，承担团队任务分配、工作协调、绩效考核及专业培训等管理工作。</w:t>
            </w:r>
          </w:p>
        </w:tc>
        <w:tc>
          <w:tcPr>
            <w:tcW w:w="1644" w:type="dxa"/>
            <w:vAlign w:val="center"/>
          </w:tcPr>
          <w:p>
            <w:pPr>
              <w:pStyle w:val="7"/>
              <w:widowControl/>
              <w:adjustRightInd w:val="0"/>
              <w:snapToGrid w:val="0"/>
              <w:spacing w:beforeAutospacing="0" w:afterAutospacing="0"/>
              <w:jc w:val="center"/>
              <w:rPr>
                <w:rFonts w:ascii="Times New Roman" w:hAnsi="Times New Roman" w:eastAsia="方正仿宋_GBK"/>
                <w:sz w:val="28"/>
                <w:szCs w:val="28"/>
              </w:rPr>
            </w:pPr>
            <w:r>
              <w:rPr>
                <w:rFonts w:ascii="Times New Roman" w:hAnsi="Times New Roman" w:eastAsia="方正仿宋_GBK"/>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pStyle w:val="7"/>
              <w:widowControl/>
              <w:adjustRightInd w:val="0"/>
              <w:snapToGrid w:val="0"/>
              <w:spacing w:beforeAutospacing="0" w:afterAutospacing="0"/>
              <w:jc w:val="both"/>
              <w:rPr>
                <w:rFonts w:ascii="Times New Roman" w:hAnsi="Times New Roman" w:eastAsia="方正仿宋_GBK"/>
                <w:sz w:val="28"/>
                <w:szCs w:val="28"/>
              </w:rPr>
            </w:pPr>
            <w:r>
              <w:rPr>
                <w:rFonts w:ascii="Times New Roman" w:hAnsi="Times New Roman" w:eastAsia="方正仿宋_GBK"/>
                <w:sz w:val="28"/>
                <w:szCs w:val="28"/>
              </w:rPr>
              <w:t>带领技术团队做好构架、研发、设计方面的工作，负责产品和技术方案评审工作。</w:t>
            </w:r>
          </w:p>
        </w:tc>
        <w:tc>
          <w:tcPr>
            <w:tcW w:w="1644" w:type="dxa"/>
            <w:vAlign w:val="center"/>
          </w:tcPr>
          <w:p>
            <w:pPr>
              <w:pStyle w:val="7"/>
              <w:widowControl/>
              <w:adjustRightInd w:val="0"/>
              <w:snapToGrid w:val="0"/>
              <w:spacing w:beforeAutospacing="0" w:afterAutospacing="0"/>
              <w:jc w:val="center"/>
              <w:rPr>
                <w:rFonts w:ascii="Times New Roman" w:hAnsi="Times New Roman" w:eastAsia="方正仿宋_GBK"/>
                <w:sz w:val="28"/>
                <w:szCs w:val="28"/>
              </w:rPr>
            </w:pPr>
            <w:r>
              <w:rPr>
                <w:rFonts w:ascii="Times New Roman" w:hAnsi="Times New Roman" w:eastAsia="方正仿宋_GBK"/>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pStyle w:val="7"/>
              <w:widowControl/>
              <w:adjustRightInd w:val="0"/>
              <w:snapToGrid w:val="0"/>
              <w:spacing w:beforeAutospacing="0" w:afterAutospacing="0"/>
              <w:jc w:val="both"/>
              <w:rPr>
                <w:rFonts w:ascii="Times New Roman" w:hAnsi="Times New Roman" w:eastAsia="方正仿宋_GBK"/>
                <w:sz w:val="28"/>
                <w:szCs w:val="28"/>
              </w:rPr>
            </w:pPr>
            <w:r>
              <w:rPr>
                <w:rFonts w:ascii="Times New Roman" w:hAnsi="Times New Roman" w:eastAsia="方正仿宋_GBK"/>
                <w:sz w:val="28"/>
                <w:szCs w:val="28"/>
              </w:rPr>
              <w:t>监控并平衡研发进度、审核研发质量、控制研发成本。</w:t>
            </w:r>
          </w:p>
        </w:tc>
        <w:tc>
          <w:tcPr>
            <w:tcW w:w="1644" w:type="dxa"/>
            <w:vAlign w:val="center"/>
          </w:tcPr>
          <w:p>
            <w:pPr>
              <w:pStyle w:val="7"/>
              <w:widowControl/>
              <w:adjustRightInd w:val="0"/>
              <w:snapToGrid w:val="0"/>
              <w:spacing w:beforeAutospacing="0" w:afterAutospacing="0"/>
              <w:jc w:val="center"/>
              <w:rPr>
                <w:rFonts w:ascii="Times New Roman" w:hAnsi="Times New Roman" w:eastAsia="方正仿宋_GBK"/>
                <w:sz w:val="28"/>
                <w:szCs w:val="28"/>
              </w:rPr>
            </w:pPr>
            <w:r>
              <w:rPr>
                <w:rFonts w:ascii="Times New Roman" w:hAnsi="Times New Roman" w:eastAsia="方正仿宋_GBK"/>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组织对重大技术问题进行研发攻关，处理重大技术质量问题。</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2005"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在行业的</w:t>
            </w:r>
          </w:p>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影响力（</w:t>
            </w:r>
            <w:r>
              <w:rPr>
                <w:rFonts w:ascii="Times New Roman" w:hAnsi="Times New Roman" w:eastAsia="方正黑体_GBK" w:cs="Times New Roman"/>
                <w:kern w:val="0"/>
                <w:sz w:val="28"/>
                <w:szCs w:val="28"/>
              </w:rPr>
              <w:t>15%）</w:t>
            </w: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受聘于国内、国际重要学术机构或社会团体。</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005" w:type="dxa"/>
            <w:vMerge w:val="continue"/>
            <w:vAlign w:val="center"/>
          </w:tcPr>
          <w:p>
            <w:pPr>
              <w:numPr>
                <w:ilvl w:val="0"/>
                <w:numId w:val="6"/>
              </w:num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获得省部级以上奖励。（科学技术奖励，部委科学技术奖，国际和国外奖励）</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2005" w:type="dxa"/>
            <w:vMerge w:val="continue"/>
          </w:tcPr>
          <w:p>
            <w:pPr>
              <w:numPr>
                <w:ilvl w:val="0"/>
                <w:numId w:val="6"/>
              </w:num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获得省部级以上荣誉。</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jc w:val="center"/>
        </w:trPr>
        <w:tc>
          <w:tcPr>
            <w:tcW w:w="2005" w:type="dxa"/>
            <w:vMerge w:val="continue"/>
          </w:tcPr>
          <w:p>
            <w:pPr>
              <w:numPr>
                <w:ilvl w:val="0"/>
                <w:numId w:val="6"/>
              </w:num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参与或主持省部级以上重大项目（课题）。</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05" w:type="dxa"/>
            <w:vMerge w:val="continue"/>
          </w:tcPr>
          <w:p>
            <w:pPr>
              <w:numPr>
                <w:ilvl w:val="0"/>
                <w:numId w:val="6"/>
              </w:num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出版学术专著。</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continue"/>
          </w:tcPr>
          <w:p>
            <w:pPr>
              <w:numPr>
                <w:ilvl w:val="0"/>
                <w:numId w:val="6"/>
              </w:num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在国内外重要学术刊物和会议发表论文。</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2005" w:type="dxa"/>
            <w:vMerge w:val="continue"/>
          </w:tcPr>
          <w:p>
            <w:pPr>
              <w:numPr>
                <w:ilvl w:val="0"/>
                <w:numId w:val="6"/>
              </w:num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发明专利（中国专利局、欧专局、美专局等）。</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continue"/>
          </w:tcPr>
          <w:p>
            <w:pPr>
              <w:numPr>
                <w:ilvl w:val="0"/>
                <w:numId w:val="6"/>
              </w:num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参与撰写科技报告（含大型会议报告）。</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05"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工作对企业的贡献率（</w:t>
            </w:r>
            <w:r>
              <w:rPr>
                <w:rFonts w:ascii="Times New Roman" w:hAnsi="Times New Roman" w:eastAsia="方正黑体_GBK" w:cs="Times New Roman"/>
                <w:kern w:val="0"/>
                <w:sz w:val="28"/>
                <w:szCs w:val="28"/>
              </w:rPr>
              <w:t>35%）</w:t>
            </w:r>
          </w:p>
        </w:tc>
        <w:tc>
          <w:tcPr>
            <w:tcW w:w="1406" w:type="dxa"/>
            <w:vMerge w:val="restart"/>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研发基础与条件持续增加（10分）</w:t>
            </w: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研发/设计人员投入。</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05" w:type="dxa"/>
            <w:vMerge w:val="continue"/>
            <w:vAlign w:val="center"/>
          </w:tcPr>
          <w:p>
            <w:pPr>
              <w:adjustRightInd w:val="0"/>
              <w:snapToGrid w:val="0"/>
              <w:rPr>
                <w:rFonts w:ascii="Times New Roman" w:hAnsi="Times New Roman" w:eastAsia="方正黑体_GBK" w:cs="Times New Roman"/>
                <w:kern w:val="0"/>
                <w:sz w:val="28"/>
                <w:szCs w:val="28"/>
              </w:rPr>
            </w:pPr>
          </w:p>
        </w:tc>
        <w:tc>
          <w:tcPr>
            <w:tcW w:w="1406" w:type="dxa"/>
            <w:vMerge w:val="continue"/>
            <w:vAlign w:val="center"/>
          </w:tcPr>
          <w:p>
            <w:pPr>
              <w:adjustRightInd w:val="0"/>
              <w:snapToGrid w:val="0"/>
              <w:rPr>
                <w:rFonts w:ascii="Times New Roman" w:hAnsi="Times New Roman" w:eastAsia="方正仿宋_GBK" w:cs="Times New Roman"/>
                <w:kern w:val="0"/>
                <w:sz w:val="28"/>
                <w:szCs w:val="28"/>
              </w:rPr>
            </w:pP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研发/设计经费投入。</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05" w:type="dxa"/>
            <w:vMerge w:val="continue"/>
            <w:vAlign w:val="center"/>
          </w:tcPr>
          <w:p>
            <w:pPr>
              <w:adjustRightInd w:val="0"/>
              <w:snapToGrid w:val="0"/>
              <w:rPr>
                <w:rFonts w:ascii="Times New Roman" w:hAnsi="Times New Roman" w:eastAsia="方正黑体_GBK" w:cs="Times New Roman"/>
                <w:kern w:val="0"/>
                <w:sz w:val="28"/>
                <w:szCs w:val="28"/>
              </w:rPr>
            </w:pPr>
          </w:p>
        </w:tc>
        <w:tc>
          <w:tcPr>
            <w:tcW w:w="1406" w:type="dxa"/>
            <w:vMerge w:val="continue"/>
            <w:vAlign w:val="center"/>
          </w:tcPr>
          <w:p>
            <w:pPr>
              <w:adjustRightInd w:val="0"/>
              <w:snapToGrid w:val="0"/>
              <w:rPr>
                <w:rFonts w:ascii="Times New Roman" w:hAnsi="Times New Roman" w:eastAsia="方正仿宋_GBK" w:cs="Times New Roman"/>
                <w:kern w:val="0"/>
                <w:sz w:val="28"/>
                <w:szCs w:val="28"/>
              </w:rPr>
            </w:pP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研发/设计设施投入。</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restart"/>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发展能力</w:t>
            </w:r>
          </w:p>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市场表现（10分）</w:t>
            </w: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主营业务收入增长率高（近3年平均增速，高于全省行业平均水平）。</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continue"/>
            <w:vAlign w:val="center"/>
          </w:tcPr>
          <w:p>
            <w:pPr>
              <w:adjustRightInd w:val="0"/>
              <w:snapToGrid w:val="0"/>
              <w:rPr>
                <w:rFonts w:ascii="Times New Roman" w:hAnsi="Times New Roman" w:eastAsia="方正仿宋_GBK" w:cs="Times New Roman"/>
                <w:kern w:val="0"/>
                <w:sz w:val="28"/>
                <w:szCs w:val="28"/>
              </w:rPr>
            </w:pP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产品市场占有率高。</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continue"/>
            <w:vAlign w:val="center"/>
          </w:tcPr>
          <w:p>
            <w:pPr>
              <w:adjustRightInd w:val="0"/>
              <w:snapToGrid w:val="0"/>
              <w:rPr>
                <w:rFonts w:ascii="Times New Roman" w:hAnsi="Times New Roman" w:eastAsia="方正仿宋_GBK" w:cs="Times New Roman"/>
                <w:kern w:val="0"/>
                <w:sz w:val="28"/>
                <w:szCs w:val="28"/>
              </w:rPr>
            </w:pP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企业投融资情况良好。</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continue"/>
            <w:vAlign w:val="center"/>
          </w:tcPr>
          <w:p>
            <w:pPr>
              <w:adjustRightInd w:val="0"/>
              <w:snapToGrid w:val="0"/>
              <w:rPr>
                <w:rFonts w:ascii="Times New Roman" w:hAnsi="Times New Roman" w:eastAsia="方正仿宋_GBK" w:cs="Times New Roman"/>
                <w:kern w:val="0"/>
                <w:sz w:val="28"/>
                <w:szCs w:val="28"/>
              </w:rPr>
            </w:pP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企业市值/估值表现优异。</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exac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continue"/>
            <w:vAlign w:val="center"/>
          </w:tcPr>
          <w:p>
            <w:pPr>
              <w:adjustRightInd w:val="0"/>
              <w:snapToGrid w:val="0"/>
              <w:rPr>
                <w:rFonts w:ascii="Times New Roman" w:hAnsi="Times New Roman" w:eastAsia="方正仿宋_GBK" w:cs="Times New Roman"/>
                <w:kern w:val="0"/>
                <w:sz w:val="28"/>
                <w:szCs w:val="28"/>
              </w:rPr>
            </w:pP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主要产品在国际或国内细分领域排名靠前。</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restart"/>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品牌成效</w:t>
            </w:r>
          </w:p>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（5分）</w:t>
            </w: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产品品牌荣誉（获荣誉称号、标志、证书）。</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continue"/>
            <w:vAlign w:val="center"/>
          </w:tcPr>
          <w:p>
            <w:pPr>
              <w:adjustRightInd w:val="0"/>
              <w:snapToGrid w:val="0"/>
              <w:rPr>
                <w:rFonts w:ascii="Times New Roman" w:hAnsi="Times New Roman" w:eastAsia="方正仿宋_GBK" w:cs="Times New Roman"/>
                <w:kern w:val="0"/>
                <w:sz w:val="28"/>
                <w:szCs w:val="28"/>
              </w:rPr>
            </w:pP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品牌外部认可（获权威机构、合作方、社会认可）。</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restart"/>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创新效益</w:t>
            </w:r>
          </w:p>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（10分）</w:t>
            </w: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创新成果转化率（创新开发数量与被采用转化为产品的数量）。</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continue"/>
            <w:vAlign w:val="center"/>
          </w:tcPr>
          <w:p>
            <w:pPr>
              <w:adjustRightInd w:val="0"/>
              <w:snapToGrid w:val="0"/>
              <w:rPr>
                <w:rFonts w:ascii="Times New Roman" w:hAnsi="Times New Roman" w:eastAsia="方正仿宋_GBK" w:cs="Times New Roman"/>
                <w:kern w:val="0"/>
                <w:sz w:val="28"/>
                <w:szCs w:val="28"/>
              </w:rPr>
            </w:pP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新产品/服务开发水平（近3年开发总量）。</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05" w:type="dxa"/>
            <w:vMerge w:val="continue"/>
          </w:tcPr>
          <w:p>
            <w:pPr>
              <w:adjustRightInd w:val="0"/>
              <w:snapToGrid w:val="0"/>
              <w:rPr>
                <w:rFonts w:ascii="Times New Roman" w:hAnsi="Times New Roman" w:eastAsia="方正黑体_GBK" w:cs="Times New Roman"/>
                <w:kern w:val="0"/>
                <w:sz w:val="28"/>
                <w:szCs w:val="28"/>
              </w:rPr>
            </w:pPr>
          </w:p>
        </w:tc>
        <w:tc>
          <w:tcPr>
            <w:tcW w:w="1406" w:type="dxa"/>
            <w:vMerge w:val="continue"/>
            <w:vAlign w:val="center"/>
          </w:tcPr>
          <w:p>
            <w:pPr>
              <w:adjustRightInd w:val="0"/>
              <w:snapToGrid w:val="0"/>
              <w:rPr>
                <w:rFonts w:ascii="Times New Roman" w:hAnsi="Times New Roman" w:eastAsia="方正仿宋_GBK" w:cs="Times New Roman"/>
                <w:kern w:val="0"/>
                <w:sz w:val="28"/>
                <w:szCs w:val="28"/>
              </w:rPr>
            </w:pPr>
          </w:p>
        </w:tc>
        <w:tc>
          <w:tcPr>
            <w:tcW w:w="3955" w:type="dxa"/>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新产品/服务收益率（近3年企业新技术产品/服务收入占同年总收入的比例均值）。</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2005"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创新活力</w:t>
            </w:r>
          </w:p>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水平（</w:t>
            </w:r>
            <w:r>
              <w:rPr>
                <w:rFonts w:ascii="Times New Roman" w:hAnsi="Times New Roman" w:eastAsia="方正黑体_GBK" w:cs="Times New Roman"/>
                <w:kern w:val="0"/>
                <w:sz w:val="28"/>
                <w:szCs w:val="28"/>
              </w:rPr>
              <w:t>25%）</w:t>
            </w: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项目、技术上年度获得政府资金支持情况。</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5" w:type="dxa"/>
            <w:vMerge w:val="continue"/>
            <w:vAlign w:val="center"/>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协同创新资源（与有关企业、高校、科研机构开展合作项目）。</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continue"/>
            <w:vAlign w:val="center"/>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建立创新机构。</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continue"/>
            <w:vAlign w:val="center"/>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拥有自主知识产权。</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005" w:type="dxa"/>
            <w:vMerge w:val="continue"/>
            <w:vAlign w:val="center"/>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企业标准整体性关键性指标达到国际领先、国际先进、国内领先。</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005" w:type="dxa"/>
            <w:vMerge w:val="continue"/>
            <w:vAlign w:val="center"/>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企业技术创新成果转化成国家或行业标准、地方标准。</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continue"/>
            <w:vAlign w:val="center"/>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创新成果获得省部级以上奖励。</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2005"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参加过有关人才培养、培训（</w:t>
            </w:r>
            <w:r>
              <w:rPr>
                <w:rFonts w:ascii="Times New Roman" w:hAnsi="Times New Roman" w:eastAsia="方正黑体_GBK" w:cs="Times New Roman"/>
                <w:kern w:val="0"/>
                <w:sz w:val="28"/>
                <w:szCs w:val="28"/>
              </w:rPr>
              <w:t>5%）</w:t>
            </w: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入选省部级以上人才培养项目。</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continue"/>
            <w:vAlign w:val="center"/>
          </w:tcPr>
          <w:p>
            <w:pPr>
              <w:adjustRightInd w:val="0"/>
              <w:snapToGrid w:val="0"/>
              <w:rPr>
                <w:rFonts w:ascii="Times New Roman" w:hAnsi="Times New Roman" w:eastAsia="方正黑体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参与省部级以上人才培训。</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restart"/>
            <w:vAlign w:val="center"/>
          </w:tcPr>
          <w:p>
            <w:pPr>
              <w:adjustRightInd w:val="0"/>
              <w:snapToGrid w:val="0"/>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其他（</w:t>
            </w:r>
            <w:r>
              <w:rPr>
                <w:rFonts w:ascii="Times New Roman" w:hAnsi="Times New Roman" w:eastAsia="方正黑体_GBK" w:cs="Times New Roman"/>
                <w:kern w:val="0"/>
                <w:sz w:val="28"/>
                <w:szCs w:val="28"/>
              </w:rPr>
              <w:t>10%）</w:t>
            </w: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软件行业协会的奖项。</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5" w:type="dxa"/>
            <w:vMerge w:val="continue"/>
          </w:tcPr>
          <w:p>
            <w:pPr>
              <w:adjustRightInd w:val="0"/>
              <w:snapToGrid w:val="0"/>
              <w:rPr>
                <w:rFonts w:ascii="Times New Roman" w:hAnsi="Times New Roman" w:eastAsia="方正仿宋_GBK" w:cs="Times New Roman"/>
                <w:kern w:val="0"/>
                <w:sz w:val="28"/>
                <w:szCs w:val="28"/>
              </w:rPr>
            </w:pPr>
          </w:p>
        </w:tc>
        <w:tc>
          <w:tcPr>
            <w:tcW w:w="5361" w:type="dxa"/>
            <w:gridSpan w:val="2"/>
            <w:vAlign w:val="center"/>
          </w:tcPr>
          <w:p>
            <w:pPr>
              <w:adjustRightInd w:val="0"/>
              <w:snapToGrid w:val="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无学术不端行为和结果。</w:t>
            </w:r>
          </w:p>
        </w:tc>
        <w:tc>
          <w:tcPr>
            <w:tcW w:w="1644" w:type="dxa"/>
            <w:vAlign w:val="center"/>
          </w:tcPr>
          <w:p>
            <w:pPr>
              <w:adjustRightInd w:val="0"/>
              <w:snapToGrid w:val="0"/>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w:t>
            </w:r>
          </w:p>
        </w:tc>
      </w:tr>
    </w:tbl>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p>
    <w:tbl>
      <w:tblPr>
        <w:tblStyle w:val="9"/>
        <w:tblW w:w="5000" w:type="pct"/>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17"/>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5000" w:type="pct"/>
            <w:vAlign w:val="center"/>
          </w:tcPr>
          <w:p>
            <w:pPr>
              <w:ind w:firstLine="64" w:firstLineChars="20"/>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江苏省工信厅办公室                2021年6月13日印发</w:t>
            </w:r>
          </w:p>
        </w:tc>
      </w:tr>
    </w:tbl>
    <w:p>
      <w:pPr>
        <w:adjustRightInd w:val="0"/>
        <w:snapToGrid w:val="0"/>
        <w:spacing w:line="40" w:lineRule="exact"/>
      </w:pPr>
    </w:p>
    <w:p>
      <w:pPr>
        <w:spacing w:line="40" w:lineRule="exact"/>
        <w:rPr>
          <w:szCs w:val="32"/>
        </w:rPr>
      </w:pPr>
    </w:p>
    <w:sectPr>
      <w:pgSz w:w="11906" w:h="16838"/>
      <w:pgMar w:top="2041" w:right="1474" w:bottom="1928"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Noto Sans Lisu">
    <w:panose1 w:val="020B0502040504020204"/>
    <w:charset w:val="00"/>
    <w:family w:val="auto"/>
    <w:pitch w:val="default"/>
    <w:sig w:usb0="80000023" w:usb1="00010000" w:usb2="00000000" w:usb3="00000000" w:csb0="00000001" w:csb1="00000000"/>
  </w:font>
  <w:font w:name="Unifont">
    <w:panose1 w:val="02000604000000000000"/>
    <w:charset w:val="86"/>
    <w:family w:val="auto"/>
    <w:pitch w:val="default"/>
    <w:sig w:usb0="FFFFFFFF" w:usb1="EBFFFFFF" w:usb2="E817FFFF" w:usb3="007F001F"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62F54"/>
    <w:multiLevelType w:val="singleLevel"/>
    <w:tmpl w:val="AF462F54"/>
    <w:lvl w:ilvl="0" w:tentative="0">
      <w:start w:val="2"/>
      <w:numFmt w:val="chineseCounting"/>
      <w:suff w:val="nothing"/>
      <w:lvlText w:val="（%1）"/>
      <w:lvlJc w:val="left"/>
      <w:rPr>
        <w:rFonts w:hint="eastAsia"/>
      </w:rPr>
    </w:lvl>
  </w:abstractNum>
  <w:abstractNum w:abstractNumId="1">
    <w:nsid w:val="D967D789"/>
    <w:multiLevelType w:val="singleLevel"/>
    <w:tmpl w:val="D967D789"/>
    <w:lvl w:ilvl="0" w:tentative="0">
      <w:start w:val="2"/>
      <w:numFmt w:val="chineseCounting"/>
      <w:suff w:val="nothing"/>
      <w:lvlText w:val="（%1）"/>
      <w:lvlJc w:val="left"/>
      <w:rPr>
        <w:rFonts w:hint="eastAsia"/>
      </w:rPr>
    </w:lvl>
  </w:abstractNum>
  <w:abstractNum w:abstractNumId="2">
    <w:nsid w:val="F31C3924"/>
    <w:multiLevelType w:val="singleLevel"/>
    <w:tmpl w:val="F31C3924"/>
    <w:lvl w:ilvl="0" w:tentative="0">
      <w:start w:val="3"/>
      <w:numFmt w:val="chineseCounting"/>
      <w:suff w:val="nothing"/>
      <w:lvlText w:val="%1、"/>
      <w:lvlJc w:val="left"/>
      <w:rPr>
        <w:rFonts w:hint="eastAsia"/>
      </w:rPr>
    </w:lvl>
  </w:abstractNum>
  <w:abstractNum w:abstractNumId="3">
    <w:nsid w:val="F4DC7E5E"/>
    <w:multiLevelType w:val="singleLevel"/>
    <w:tmpl w:val="F4DC7E5E"/>
    <w:lvl w:ilvl="0" w:tentative="0">
      <w:start w:val="1"/>
      <w:numFmt w:val="decimal"/>
      <w:lvlText w:val="%1."/>
      <w:lvlJc w:val="left"/>
      <w:pPr>
        <w:ind w:left="425" w:hanging="425"/>
      </w:pPr>
      <w:rPr>
        <w:rFonts w:hint="default"/>
      </w:rPr>
    </w:lvl>
  </w:abstractNum>
  <w:abstractNum w:abstractNumId="4">
    <w:nsid w:val="16C826EC"/>
    <w:multiLevelType w:val="multilevel"/>
    <w:tmpl w:val="16C826EC"/>
    <w:lvl w:ilvl="0" w:tentative="0">
      <w:start w:val="1"/>
      <w:numFmt w:val="decimal"/>
      <w:lvlText w:val="%1."/>
      <w:lvlJc w:val="left"/>
      <w:pPr>
        <w:ind w:left="420" w:hanging="420"/>
      </w:pPr>
      <w:rPr>
        <w:b w:val="0"/>
        <w:sz w:val="32"/>
        <w:szCs w:val="32"/>
      </w:rPr>
    </w:lvl>
    <w:lvl w:ilvl="1" w:tentative="0">
      <w:start w:val="1"/>
      <w:numFmt w:val="decimalEnclosedParen"/>
      <w:lvlText w:val="%2"/>
      <w:lvlJc w:val="left"/>
      <w:pPr>
        <w:ind w:left="840" w:hanging="420"/>
      </w:pPr>
      <w:rPr>
        <w:rFonts w:hint="default" w:ascii="Times New Roman" w:hAnsi="Times New Roman" w:eastAsia="宋体" w:cs="Times New Roman"/>
        <w:b w:val="0"/>
        <w:color w:val="auto"/>
        <w:sz w:val="32"/>
        <w:szCs w:val="32"/>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CCE7524"/>
    <w:multiLevelType w:val="multilevel"/>
    <w:tmpl w:val="2CCE7524"/>
    <w:lvl w:ilvl="0" w:tentative="0">
      <w:start w:val="1"/>
      <w:numFmt w:val="decimal"/>
      <w:lvlText w:val="%1."/>
      <w:lvlJc w:val="left"/>
      <w:pPr>
        <w:ind w:left="420" w:hanging="420"/>
      </w:pPr>
      <w:rPr>
        <w:b w:val="0"/>
        <w:sz w:val="32"/>
        <w:szCs w:val="32"/>
      </w:rPr>
    </w:lvl>
    <w:lvl w:ilvl="1" w:tentative="0">
      <w:start w:val="1"/>
      <w:numFmt w:val="decimalEnclosedParen"/>
      <w:lvlText w:val="%2"/>
      <w:lvlJc w:val="left"/>
      <w:pPr>
        <w:ind w:left="840" w:hanging="420"/>
      </w:pPr>
      <w:rPr>
        <w:rFonts w:hint="default" w:ascii="Times New Roman" w:hAnsi="Times New Roman" w:eastAsia="宋体" w:cs="Times New Roman"/>
        <w:b w:val="0"/>
        <w:color w:val="auto"/>
        <w:sz w:val="32"/>
        <w:szCs w:val="32"/>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3MmZkMmI5ZGZjMWRkYzlkNDU1MzMxODEzODI3MGMifQ=="/>
  </w:docVars>
  <w:rsids>
    <w:rsidRoot w:val="0095626F"/>
    <w:rsid w:val="00016C63"/>
    <w:rsid w:val="000240A2"/>
    <w:rsid w:val="00033047"/>
    <w:rsid w:val="00055907"/>
    <w:rsid w:val="00067FB8"/>
    <w:rsid w:val="00075AE7"/>
    <w:rsid w:val="0008221D"/>
    <w:rsid w:val="000847F6"/>
    <w:rsid w:val="000873FB"/>
    <w:rsid w:val="000B4682"/>
    <w:rsid w:val="000F2056"/>
    <w:rsid w:val="001059E1"/>
    <w:rsid w:val="001204D6"/>
    <w:rsid w:val="00143F80"/>
    <w:rsid w:val="00156E40"/>
    <w:rsid w:val="0016126B"/>
    <w:rsid w:val="00165C4F"/>
    <w:rsid w:val="00173009"/>
    <w:rsid w:val="00182730"/>
    <w:rsid w:val="001B1783"/>
    <w:rsid w:val="001B3544"/>
    <w:rsid w:val="001B7DFB"/>
    <w:rsid w:val="001C1B82"/>
    <w:rsid w:val="001D2028"/>
    <w:rsid w:val="001D6CF0"/>
    <w:rsid w:val="001E0B06"/>
    <w:rsid w:val="00200128"/>
    <w:rsid w:val="00200635"/>
    <w:rsid w:val="00212894"/>
    <w:rsid w:val="00231E0E"/>
    <w:rsid w:val="00233EB3"/>
    <w:rsid w:val="0024120D"/>
    <w:rsid w:val="00247E89"/>
    <w:rsid w:val="002735BE"/>
    <w:rsid w:val="00276AC5"/>
    <w:rsid w:val="002779E4"/>
    <w:rsid w:val="002802CD"/>
    <w:rsid w:val="002B0EE0"/>
    <w:rsid w:val="002C4345"/>
    <w:rsid w:val="003248A1"/>
    <w:rsid w:val="003311A4"/>
    <w:rsid w:val="00333B73"/>
    <w:rsid w:val="0033473D"/>
    <w:rsid w:val="00344D4F"/>
    <w:rsid w:val="003B1EC2"/>
    <w:rsid w:val="003C7E10"/>
    <w:rsid w:val="003D7696"/>
    <w:rsid w:val="00422BD3"/>
    <w:rsid w:val="00432DA6"/>
    <w:rsid w:val="00436C6F"/>
    <w:rsid w:val="00442D08"/>
    <w:rsid w:val="00451BE4"/>
    <w:rsid w:val="00475DE8"/>
    <w:rsid w:val="00477656"/>
    <w:rsid w:val="00485633"/>
    <w:rsid w:val="004C084A"/>
    <w:rsid w:val="004D6CF1"/>
    <w:rsid w:val="004F3814"/>
    <w:rsid w:val="004F5963"/>
    <w:rsid w:val="00511DB1"/>
    <w:rsid w:val="00524C8B"/>
    <w:rsid w:val="00542CD1"/>
    <w:rsid w:val="005B5237"/>
    <w:rsid w:val="0065549B"/>
    <w:rsid w:val="006630A5"/>
    <w:rsid w:val="00672864"/>
    <w:rsid w:val="00677217"/>
    <w:rsid w:val="006938C1"/>
    <w:rsid w:val="006F403D"/>
    <w:rsid w:val="00712BF3"/>
    <w:rsid w:val="00714461"/>
    <w:rsid w:val="0073659B"/>
    <w:rsid w:val="00743499"/>
    <w:rsid w:val="00761A67"/>
    <w:rsid w:val="00777C77"/>
    <w:rsid w:val="00794B8E"/>
    <w:rsid w:val="007A6813"/>
    <w:rsid w:val="007B3272"/>
    <w:rsid w:val="007B3F6F"/>
    <w:rsid w:val="007C384C"/>
    <w:rsid w:val="007E3C1C"/>
    <w:rsid w:val="007F0A8C"/>
    <w:rsid w:val="00840DF6"/>
    <w:rsid w:val="00857219"/>
    <w:rsid w:val="00881BFD"/>
    <w:rsid w:val="008926A0"/>
    <w:rsid w:val="008E3DA1"/>
    <w:rsid w:val="00904141"/>
    <w:rsid w:val="009164D4"/>
    <w:rsid w:val="009173F9"/>
    <w:rsid w:val="0093184A"/>
    <w:rsid w:val="0095626F"/>
    <w:rsid w:val="00984F8B"/>
    <w:rsid w:val="009B185D"/>
    <w:rsid w:val="009D7C64"/>
    <w:rsid w:val="009F68B5"/>
    <w:rsid w:val="00A11444"/>
    <w:rsid w:val="00A21006"/>
    <w:rsid w:val="00A25FC3"/>
    <w:rsid w:val="00A35284"/>
    <w:rsid w:val="00A741E0"/>
    <w:rsid w:val="00AA57C6"/>
    <w:rsid w:val="00B1540F"/>
    <w:rsid w:val="00B16D16"/>
    <w:rsid w:val="00B3446C"/>
    <w:rsid w:val="00B3652D"/>
    <w:rsid w:val="00B36D6A"/>
    <w:rsid w:val="00B37303"/>
    <w:rsid w:val="00B50E9E"/>
    <w:rsid w:val="00B656B2"/>
    <w:rsid w:val="00BA73AD"/>
    <w:rsid w:val="00BB46AE"/>
    <w:rsid w:val="00BC2215"/>
    <w:rsid w:val="00BC7190"/>
    <w:rsid w:val="00BD5BFB"/>
    <w:rsid w:val="00BF6B6B"/>
    <w:rsid w:val="00BF7854"/>
    <w:rsid w:val="00C24EB6"/>
    <w:rsid w:val="00C41352"/>
    <w:rsid w:val="00C455CB"/>
    <w:rsid w:val="00C83417"/>
    <w:rsid w:val="00CA5260"/>
    <w:rsid w:val="00CB2689"/>
    <w:rsid w:val="00CB2B7C"/>
    <w:rsid w:val="00CF0A11"/>
    <w:rsid w:val="00CF3AC5"/>
    <w:rsid w:val="00D049D4"/>
    <w:rsid w:val="00D27F6F"/>
    <w:rsid w:val="00D337F7"/>
    <w:rsid w:val="00D433D1"/>
    <w:rsid w:val="00D6668A"/>
    <w:rsid w:val="00D962A2"/>
    <w:rsid w:val="00DA46E4"/>
    <w:rsid w:val="00DA6436"/>
    <w:rsid w:val="00DF2329"/>
    <w:rsid w:val="00DF46FB"/>
    <w:rsid w:val="00E04754"/>
    <w:rsid w:val="00E071CA"/>
    <w:rsid w:val="00E12CBC"/>
    <w:rsid w:val="00E14437"/>
    <w:rsid w:val="00E23A7F"/>
    <w:rsid w:val="00E30968"/>
    <w:rsid w:val="00E32B35"/>
    <w:rsid w:val="00E3567D"/>
    <w:rsid w:val="00E81A2F"/>
    <w:rsid w:val="00E8593B"/>
    <w:rsid w:val="00E87674"/>
    <w:rsid w:val="00E878ED"/>
    <w:rsid w:val="00EA344A"/>
    <w:rsid w:val="00EB0AAF"/>
    <w:rsid w:val="00ED05C6"/>
    <w:rsid w:val="00ED4179"/>
    <w:rsid w:val="00EF5173"/>
    <w:rsid w:val="00F030EC"/>
    <w:rsid w:val="00F06E5E"/>
    <w:rsid w:val="00F17AEE"/>
    <w:rsid w:val="00F41178"/>
    <w:rsid w:val="00F425DA"/>
    <w:rsid w:val="00F463EE"/>
    <w:rsid w:val="00F80CC4"/>
    <w:rsid w:val="00FF51EF"/>
    <w:rsid w:val="00FF6652"/>
    <w:rsid w:val="14E83F6B"/>
    <w:rsid w:val="17EE79E3"/>
    <w:rsid w:val="19523C12"/>
    <w:rsid w:val="1B0C4C29"/>
    <w:rsid w:val="28C0181B"/>
    <w:rsid w:val="2A926325"/>
    <w:rsid w:val="2F720930"/>
    <w:rsid w:val="344955BB"/>
    <w:rsid w:val="3C317B8E"/>
    <w:rsid w:val="3F746F2C"/>
    <w:rsid w:val="40315199"/>
    <w:rsid w:val="40D905F3"/>
    <w:rsid w:val="4EF3CBA2"/>
    <w:rsid w:val="52C940C6"/>
    <w:rsid w:val="57FA9870"/>
    <w:rsid w:val="5A3B287F"/>
    <w:rsid w:val="5BE46972"/>
    <w:rsid w:val="608724B8"/>
    <w:rsid w:val="6BFAF641"/>
    <w:rsid w:val="725E55D1"/>
    <w:rsid w:val="7533699B"/>
    <w:rsid w:val="79B76CC3"/>
    <w:rsid w:val="7A60363E"/>
    <w:rsid w:val="7DCD2F62"/>
    <w:rsid w:val="7DEF31D0"/>
    <w:rsid w:val="7E4F35AB"/>
    <w:rsid w:val="DDF38F0F"/>
    <w:rsid w:val="FAF12649"/>
    <w:rsid w:val="FFBF5D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ascii="Calibri" w:hAnsi="Calibri" w:eastAsia="宋体" w:cs="Times New Roman"/>
      <w:kern w:val="0"/>
      <w:sz w:val="24"/>
      <w:szCs w:val="24"/>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6"/>
    <w:qFormat/>
    <w:uiPriority w:val="99"/>
    <w:rPr>
      <w:sz w:val="18"/>
      <w:szCs w:val="18"/>
    </w:rPr>
  </w:style>
  <w:style w:type="character" w:customStyle="1" w:styleId="14">
    <w:name w:val="页脚 Char"/>
    <w:basedOn w:val="11"/>
    <w:link w:val="5"/>
    <w:qFormat/>
    <w:uiPriority w:val="99"/>
    <w:rPr>
      <w:sz w:val="18"/>
      <w:szCs w:val="18"/>
    </w:rPr>
  </w:style>
  <w:style w:type="paragraph" w:styleId="15">
    <w:name w:val="List Paragraph"/>
    <w:basedOn w:val="1"/>
    <w:qFormat/>
    <w:uiPriority w:val="34"/>
    <w:pPr>
      <w:ind w:firstLine="420" w:firstLineChars="200"/>
    </w:pPr>
  </w:style>
  <w:style w:type="paragraph" w:styleId="16">
    <w:name w:val="No Spacing"/>
    <w:qFormat/>
    <w:uiPriority w:val="1"/>
    <w:pPr>
      <w:widowControl w:val="0"/>
      <w:jc w:val="both"/>
    </w:pPr>
    <w:rPr>
      <w:rFonts w:eastAsia="宋体" w:asciiTheme="minorHAnsi" w:hAnsiTheme="minorHAnsi" w:cstheme="minorBidi"/>
      <w:kern w:val="2"/>
      <w:sz w:val="28"/>
      <w:szCs w:val="22"/>
      <w:lang w:val="en-US" w:eastAsia="zh-CN" w:bidi="ar-SA"/>
    </w:rPr>
  </w:style>
  <w:style w:type="character" w:customStyle="1" w:styleId="17">
    <w:name w:val="批注框文本 Char"/>
    <w:basedOn w:val="11"/>
    <w:link w:val="4"/>
    <w:semiHidden/>
    <w:qFormat/>
    <w:uiPriority w:val="99"/>
    <w:rPr>
      <w:kern w:val="2"/>
      <w:sz w:val="18"/>
      <w:szCs w:val="18"/>
    </w:rPr>
  </w:style>
  <w:style w:type="character" w:customStyle="1" w:styleId="18">
    <w:name w:val="批注文字 Char"/>
    <w:basedOn w:val="11"/>
    <w:link w:val="2"/>
    <w:semiHidden/>
    <w:qFormat/>
    <w:uiPriority w:val="99"/>
    <w:rPr>
      <w:kern w:val="2"/>
      <w:sz w:val="21"/>
      <w:szCs w:val="22"/>
    </w:rPr>
  </w:style>
  <w:style w:type="character" w:customStyle="1" w:styleId="19">
    <w:name w:val="批注主题 Char"/>
    <w:basedOn w:val="18"/>
    <w:link w:val="8"/>
    <w:semiHidden/>
    <w:qFormat/>
    <w:uiPriority w:val="99"/>
    <w:rPr>
      <w:b/>
      <w:bCs/>
      <w:kern w:val="2"/>
      <w:sz w:val="21"/>
      <w:szCs w:val="22"/>
    </w:rPr>
  </w:style>
  <w:style w:type="character" w:customStyle="1" w:styleId="20">
    <w:name w:val="日期 Char"/>
    <w:basedOn w:val="11"/>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1240</Words>
  <Characters>7068</Characters>
  <Lines>58</Lines>
  <Paragraphs>16</Paragraphs>
  <TotalTime>16</TotalTime>
  <ScaleCrop>false</ScaleCrop>
  <LinksUpToDate>false</LinksUpToDate>
  <CharactersWithSpaces>8292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2022-06-13T11:00:00Z</dcterms:created>
  <dc:creator>178145171@qq.com</dc:creator>
  <cp:lastModifiedBy>uos</cp:lastModifiedBy>
  <dcterms:modified xsi:type="dcterms:W3CDTF">2022-06-14T08:51:03Z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6A42443E3C424ACFBA2AAAA34581A41F</vt:lpwstr>
  </property>
</Properties>
</file>